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1D8E" w14:textId="17A53B4F" w:rsidR="00DE223F" w:rsidRDefault="001C0807">
      <w:r>
        <w:rPr>
          <w:noProof/>
        </w:rPr>
        <mc:AlternateContent>
          <mc:Choice Requires="wps">
            <w:drawing>
              <wp:anchor distT="0" distB="0" distL="114300" distR="114300" simplePos="0" relativeHeight="251659264" behindDoc="0" locked="0" layoutInCell="1" allowOverlap="1" wp14:anchorId="49495A0F" wp14:editId="1E10CE96">
                <wp:simplePos x="0" y="0"/>
                <wp:positionH relativeFrom="column">
                  <wp:posOffset>4019550</wp:posOffset>
                </wp:positionH>
                <wp:positionV relativeFrom="paragraph">
                  <wp:posOffset>-180975</wp:posOffset>
                </wp:positionV>
                <wp:extent cx="2644140" cy="120459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644140" cy="1204595"/>
                        </a:xfrm>
                        <a:prstGeom prst="rect">
                          <a:avLst/>
                        </a:prstGeom>
                        <a:solidFill>
                          <a:sysClr val="window" lastClr="FFFFFF"/>
                        </a:solidFill>
                        <a:ln w="6350">
                          <a:noFill/>
                        </a:ln>
                      </wps:spPr>
                      <wps:txbx>
                        <w:txbxContent>
                          <w:p w14:paraId="142B3099" w14:textId="77777777" w:rsidR="001C0807" w:rsidRPr="007C2E12" w:rsidRDefault="001C0807" w:rsidP="007C2E12">
                            <w:pPr>
                              <w:spacing w:after="0" w:line="240" w:lineRule="auto"/>
                              <w:rPr>
                                <w:rStyle w:val="Strong"/>
                                <w:rFonts w:ascii="Arial" w:eastAsia="MS Gothic" w:hAnsi="Arial" w:cs="Arial"/>
                                <w:sz w:val="16"/>
                                <w:szCs w:val="16"/>
                              </w:rPr>
                            </w:pPr>
                            <w:r w:rsidRPr="007C2E12">
                              <w:rPr>
                                <w:rStyle w:val="Strong"/>
                                <w:rFonts w:ascii="Arial" w:eastAsia="MS Gothic" w:hAnsi="Arial" w:cs="Arial"/>
                                <w:sz w:val="16"/>
                                <w:szCs w:val="16"/>
                              </w:rPr>
                              <w:t xml:space="preserve">Extension </w:t>
                            </w:r>
                            <w:r w:rsidR="007C2E12" w:rsidRPr="007C2E12">
                              <w:rPr>
                                <w:rStyle w:val="Strong"/>
                                <w:rFonts w:ascii="Arial" w:eastAsia="MS Gothic" w:hAnsi="Arial" w:cs="Arial"/>
                                <w:sz w:val="16"/>
                                <w:szCs w:val="16"/>
                              </w:rPr>
                              <w:t>St. Croix</w:t>
                            </w:r>
                            <w:r w:rsidRPr="007C2E12">
                              <w:rPr>
                                <w:rStyle w:val="Strong"/>
                                <w:rFonts w:ascii="Arial" w:eastAsia="MS Gothic" w:hAnsi="Arial" w:cs="Arial"/>
                                <w:sz w:val="16"/>
                                <w:szCs w:val="16"/>
                              </w:rPr>
                              <w:t xml:space="preserve"> County</w:t>
                            </w:r>
                          </w:p>
                          <w:p w14:paraId="57F41EC5"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Agricultural Service and Education Center</w:t>
                            </w:r>
                          </w:p>
                          <w:p w14:paraId="4B4D467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1960 8th Avenue, Suite 140</w:t>
                            </w:r>
                          </w:p>
                          <w:p w14:paraId="6E94B6A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Baldwin, WI 54002</w:t>
                            </w:r>
                          </w:p>
                          <w:p w14:paraId="5A2F9E00" w14:textId="77777777" w:rsidR="007C2E12" w:rsidRPr="007C2E12" w:rsidRDefault="007C2E12" w:rsidP="007C2E12">
                            <w:pPr>
                              <w:spacing w:after="0" w:line="240" w:lineRule="auto"/>
                              <w:rPr>
                                <w:rFonts w:ascii="Arial" w:hAnsi="Arial" w:cs="Arial"/>
                                <w:sz w:val="16"/>
                                <w:szCs w:val="16"/>
                              </w:rPr>
                            </w:pPr>
                          </w:p>
                          <w:p w14:paraId="6FCD398B"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Phone: 715-531-1930</w:t>
                            </w:r>
                          </w:p>
                          <w:p w14:paraId="2F2577A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Fax: 715-684-2666</w:t>
                            </w:r>
                          </w:p>
                          <w:p w14:paraId="4B6BA904" w14:textId="77777777" w:rsidR="007C2E12" w:rsidRPr="00E3708E" w:rsidRDefault="007C2E12" w:rsidP="007C2E12">
                            <w:pPr>
                              <w:spacing w:after="0" w:line="240" w:lineRule="auto"/>
                              <w:rPr>
                                <w:rFonts w:ascii="Arial" w:hAnsi="Arial" w:cs="Arial"/>
                                <w:sz w:val="16"/>
                                <w:szCs w:val="16"/>
                              </w:rPr>
                            </w:pPr>
                            <w:r w:rsidRPr="00E3708E">
                              <w:rPr>
                                <w:rFonts w:ascii="Arial" w:hAnsi="Arial" w:cs="Arial"/>
                                <w:sz w:val="16"/>
                                <w:szCs w:val="16"/>
                              </w:rPr>
                              <w:t>Dial 711 for Wisconsin Relay</w:t>
                            </w:r>
                          </w:p>
                          <w:p w14:paraId="7C3FE181" w14:textId="3ABC7792" w:rsidR="001C0807" w:rsidRPr="00E3708E" w:rsidRDefault="00001471" w:rsidP="007C2E12">
                            <w:pPr>
                              <w:spacing w:after="0" w:line="240" w:lineRule="auto"/>
                              <w:rPr>
                                <w:rFonts w:ascii="Arial" w:hAnsi="Arial" w:cs="Arial"/>
                                <w:sz w:val="16"/>
                                <w:szCs w:val="16"/>
                              </w:rPr>
                            </w:pPr>
                            <w:hyperlink r:id="rId7" w:history="1">
                              <w:r w:rsidR="00E3708E" w:rsidRPr="00E3708E">
                                <w:rPr>
                                  <w:rStyle w:val="Hyperlink"/>
                                  <w:rFonts w:ascii="Arial" w:hAnsi="Arial" w:cs="Arial"/>
                                  <w:color w:val="auto"/>
                                  <w:sz w:val="16"/>
                                  <w:szCs w:val="16"/>
                                </w:rPr>
                                <w:t>https://stcroix.extension.wisc.edu/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95A0F" id="_x0000_t202" coordsize="21600,21600" o:spt="202" path="m,l,21600r21600,l21600,xe">
                <v:stroke joinstyle="miter"/>
                <v:path gradientshapeok="t" o:connecttype="rect"/>
              </v:shapetype>
              <v:shape id="Text Box 2" o:spid="_x0000_s1026" type="#_x0000_t202" style="position:absolute;margin-left:316.5pt;margin-top:-14.25pt;width:208.2pt;height: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" fillcolor="window" stroked="f" strokeweight=".5pt">
                <v:textbox>
                  <w:txbxContent>
                    <w:p w14:paraId="142B3099" w14:textId="77777777" w:rsidR="001C0807" w:rsidRPr="007C2E12" w:rsidRDefault="001C0807" w:rsidP="007C2E12">
                      <w:pPr>
                        <w:spacing w:after="0" w:line="240" w:lineRule="auto"/>
                        <w:rPr>
                          <w:rStyle w:val="Strong"/>
                          <w:rFonts w:ascii="Arial" w:eastAsia="MS Gothic" w:hAnsi="Arial" w:cs="Arial"/>
                          <w:sz w:val="16"/>
                          <w:szCs w:val="16"/>
                        </w:rPr>
                      </w:pPr>
                      <w:r w:rsidRPr="007C2E12">
                        <w:rPr>
                          <w:rStyle w:val="Strong"/>
                          <w:rFonts w:ascii="Arial" w:eastAsia="MS Gothic" w:hAnsi="Arial" w:cs="Arial"/>
                          <w:sz w:val="16"/>
                          <w:szCs w:val="16"/>
                        </w:rPr>
                        <w:t xml:space="preserve">Extension </w:t>
                      </w:r>
                      <w:r w:rsidR="007C2E12" w:rsidRPr="007C2E12">
                        <w:rPr>
                          <w:rStyle w:val="Strong"/>
                          <w:rFonts w:ascii="Arial" w:eastAsia="MS Gothic" w:hAnsi="Arial" w:cs="Arial"/>
                          <w:sz w:val="16"/>
                          <w:szCs w:val="16"/>
                        </w:rPr>
                        <w:t>St. Croix</w:t>
                      </w:r>
                      <w:r w:rsidRPr="007C2E12">
                        <w:rPr>
                          <w:rStyle w:val="Strong"/>
                          <w:rFonts w:ascii="Arial" w:eastAsia="MS Gothic" w:hAnsi="Arial" w:cs="Arial"/>
                          <w:sz w:val="16"/>
                          <w:szCs w:val="16"/>
                        </w:rPr>
                        <w:t xml:space="preserve"> County</w:t>
                      </w:r>
                    </w:p>
                    <w:p w14:paraId="57F41EC5"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Agricultural Service and Education Center</w:t>
                      </w:r>
                    </w:p>
                    <w:p w14:paraId="4B4D467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1960 8th Avenue, Suite 140</w:t>
                      </w:r>
                    </w:p>
                    <w:p w14:paraId="6E94B6A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Baldwin, WI 54002</w:t>
                      </w:r>
                    </w:p>
                    <w:p w14:paraId="5A2F9E00" w14:textId="77777777" w:rsidR="007C2E12" w:rsidRPr="007C2E12" w:rsidRDefault="007C2E12" w:rsidP="007C2E12">
                      <w:pPr>
                        <w:spacing w:after="0" w:line="240" w:lineRule="auto"/>
                        <w:rPr>
                          <w:rFonts w:ascii="Arial" w:hAnsi="Arial" w:cs="Arial"/>
                          <w:sz w:val="16"/>
                          <w:szCs w:val="16"/>
                        </w:rPr>
                      </w:pPr>
                    </w:p>
                    <w:p w14:paraId="6FCD398B"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Phone: 715-531-1930</w:t>
                      </w:r>
                    </w:p>
                    <w:p w14:paraId="2F2577A4" w14:textId="77777777" w:rsidR="007C2E12" w:rsidRPr="007C2E12" w:rsidRDefault="007C2E12" w:rsidP="007C2E12">
                      <w:pPr>
                        <w:spacing w:after="0" w:line="240" w:lineRule="auto"/>
                        <w:rPr>
                          <w:rFonts w:ascii="Arial" w:hAnsi="Arial" w:cs="Arial"/>
                          <w:sz w:val="16"/>
                          <w:szCs w:val="16"/>
                        </w:rPr>
                      </w:pPr>
                      <w:r w:rsidRPr="007C2E12">
                        <w:rPr>
                          <w:rFonts w:ascii="Arial" w:hAnsi="Arial" w:cs="Arial"/>
                          <w:sz w:val="16"/>
                          <w:szCs w:val="16"/>
                        </w:rPr>
                        <w:t>Fax: 715-684-2666</w:t>
                      </w:r>
                    </w:p>
                    <w:p w14:paraId="4B6BA904" w14:textId="77777777" w:rsidR="007C2E12" w:rsidRPr="00E3708E" w:rsidRDefault="007C2E12" w:rsidP="007C2E12">
                      <w:pPr>
                        <w:spacing w:after="0" w:line="240" w:lineRule="auto"/>
                        <w:rPr>
                          <w:rFonts w:ascii="Arial" w:hAnsi="Arial" w:cs="Arial"/>
                          <w:sz w:val="16"/>
                          <w:szCs w:val="16"/>
                        </w:rPr>
                      </w:pPr>
                      <w:r w:rsidRPr="00E3708E">
                        <w:rPr>
                          <w:rFonts w:ascii="Arial" w:hAnsi="Arial" w:cs="Arial"/>
                          <w:sz w:val="16"/>
                          <w:szCs w:val="16"/>
                        </w:rPr>
                        <w:t>Dial 711 for Wisconsin Relay</w:t>
                      </w:r>
                    </w:p>
                    <w:p w14:paraId="7C3FE181" w14:textId="3ABC7792" w:rsidR="001C0807" w:rsidRPr="00E3708E" w:rsidRDefault="00001471" w:rsidP="007C2E12">
                      <w:pPr>
                        <w:spacing w:after="0" w:line="240" w:lineRule="auto"/>
                        <w:rPr>
                          <w:rFonts w:ascii="Arial" w:hAnsi="Arial" w:cs="Arial"/>
                          <w:sz w:val="16"/>
                          <w:szCs w:val="16"/>
                        </w:rPr>
                      </w:pPr>
                      <w:hyperlink r:id="rId8" w:history="1">
                        <w:r w:rsidR="00E3708E" w:rsidRPr="00E3708E">
                          <w:rPr>
                            <w:rStyle w:val="Hyperlink"/>
                            <w:rFonts w:ascii="Arial" w:hAnsi="Arial" w:cs="Arial"/>
                            <w:color w:val="auto"/>
                            <w:sz w:val="16"/>
                            <w:szCs w:val="16"/>
                          </w:rPr>
                          <w:t>https://stcroix.extension.wisc.edu/</w:t>
                        </w:r>
                      </w:hyperlink>
                    </w:p>
                  </w:txbxContent>
                </v:textbox>
              </v:shape>
            </w:pict>
          </mc:Fallback>
        </mc:AlternateContent>
      </w:r>
      <w:r w:rsidR="004139D4">
        <w:rPr>
          <w:noProof/>
        </w:rPr>
        <w:drawing>
          <wp:inline distT="0" distB="0" distL="0" distR="0" wp14:anchorId="05D221DE" wp14:editId="6969FF2A">
            <wp:extent cx="7086600"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6600" cy="1024128"/>
                    </a:xfrm>
                    <a:prstGeom prst="rect">
                      <a:avLst/>
                    </a:prstGeom>
                    <a:noFill/>
                  </pic:spPr>
                </pic:pic>
              </a:graphicData>
            </a:graphic>
          </wp:inline>
        </w:drawing>
      </w:r>
    </w:p>
    <w:p w14:paraId="0105BA77" w14:textId="77777777" w:rsidR="00651EA2" w:rsidRDefault="00651EA2"/>
    <w:p w14:paraId="38E0F74D" w14:textId="77777777" w:rsidR="00245254" w:rsidRPr="004C1A79" w:rsidRDefault="00245254" w:rsidP="00245254">
      <w:pPr>
        <w:pStyle w:val="SCCBody"/>
        <w:rPr>
          <w:rFonts w:ascii="Arial" w:hAnsi="Arial" w:cs="Arial"/>
          <w:b/>
          <w:bCs/>
          <w:sz w:val="24"/>
          <w:szCs w:val="24"/>
        </w:rPr>
      </w:pPr>
      <w:r w:rsidRPr="004C1A79">
        <w:rPr>
          <w:rFonts w:ascii="Arial" w:hAnsi="Arial" w:cs="Arial"/>
          <w:b/>
          <w:bCs/>
          <w:sz w:val="24"/>
          <w:szCs w:val="24"/>
        </w:rPr>
        <w:t>Extension Dairy E-Newsletter and Prepare for Antibiotic Accessibility Changes</w:t>
      </w:r>
    </w:p>
    <w:p w14:paraId="1B2112F1" w14:textId="39D902D8" w:rsidR="00245254" w:rsidRPr="00245254" w:rsidRDefault="00245254" w:rsidP="00245254">
      <w:pPr>
        <w:spacing w:before="120" w:after="120" w:line="240" w:lineRule="auto"/>
        <w:rPr>
          <w:rFonts w:ascii="Arial" w:eastAsia="Times New Roman" w:hAnsi="Arial" w:cs="Arial"/>
          <w:i/>
          <w:iCs/>
        </w:rPr>
      </w:pPr>
      <w:r w:rsidRPr="00F84ACA">
        <w:rPr>
          <w:rFonts w:ascii="Arial" w:eastAsia="Times New Roman" w:hAnsi="Arial" w:cs="Arial"/>
          <w:i/>
          <w:iCs/>
        </w:rPr>
        <w:t>Written by Ryan Sterry, Extension Regional Dairy Educator</w:t>
      </w:r>
    </w:p>
    <w:p w14:paraId="5EE06C69" w14:textId="77777777" w:rsidR="00245254" w:rsidRPr="004C1A79" w:rsidRDefault="00245254" w:rsidP="00245254">
      <w:pPr>
        <w:pStyle w:val="Default"/>
        <w:rPr>
          <w:sz w:val="22"/>
          <w:szCs w:val="22"/>
        </w:rPr>
      </w:pPr>
      <w:r w:rsidRPr="004C1A79">
        <w:rPr>
          <w:sz w:val="22"/>
          <w:szCs w:val="22"/>
        </w:rPr>
        <w:t>Don’t miss out, sign up today to receive UW - Madison Extension’s Dairy E-Newslett</w:t>
      </w:r>
      <w:r w:rsidRPr="004C1A79">
        <w:rPr>
          <w:color w:val="auto"/>
          <w:sz w:val="22"/>
          <w:szCs w:val="22"/>
        </w:rPr>
        <w:t xml:space="preserve">er. We will dive into two main topics each issue and highlight one of our specialists or educators. Also, we will share an upcoming calendar of events, so you know when there are dairy events coming up digitally or in an area near you. </w:t>
      </w:r>
      <w:r w:rsidRPr="004C1A79">
        <w:rPr>
          <w:sz w:val="22"/>
          <w:szCs w:val="22"/>
        </w:rPr>
        <w:t xml:space="preserve">Visit </w:t>
      </w:r>
      <w:hyperlink r:id="rId10" w:history="1">
        <w:r w:rsidRPr="004C1A79">
          <w:rPr>
            <w:rStyle w:val="Hyperlink"/>
            <w:sz w:val="22"/>
            <w:szCs w:val="22"/>
          </w:rPr>
          <w:t>https://bit.ly/dairye-news</w:t>
        </w:r>
      </w:hyperlink>
      <w:r w:rsidRPr="004C1A79">
        <w:rPr>
          <w:sz w:val="22"/>
          <w:szCs w:val="22"/>
        </w:rPr>
        <w:t xml:space="preserve"> to sign up today.  </w:t>
      </w:r>
    </w:p>
    <w:p w14:paraId="62ABCF36" w14:textId="77777777" w:rsidR="00245254" w:rsidRPr="004C1A79" w:rsidRDefault="00245254" w:rsidP="00245254">
      <w:pPr>
        <w:pStyle w:val="Default"/>
        <w:rPr>
          <w:sz w:val="22"/>
          <w:szCs w:val="22"/>
        </w:rPr>
      </w:pPr>
    </w:p>
    <w:p w14:paraId="74392700" w14:textId="77777777" w:rsidR="00245254" w:rsidRPr="004C1A79" w:rsidRDefault="00245254" w:rsidP="00245254">
      <w:pPr>
        <w:autoSpaceDE w:val="0"/>
        <w:autoSpaceDN w:val="0"/>
        <w:adjustRightInd w:val="0"/>
        <w:spacing w:after="0" w:line="240" w:lineRule="auto"/>
        <w:rPr>
          <w:rFonts w:ascii="Arial" w:hAnsi="Arial" w:cs="Arial"/>
          <w:b/>
          <w:bCs/>
          <w:color w:val="000000"/>
          <w:sz w:val="24"/>
          <w:szCs w:val="24"/>
        </w:rPr>
      </w:pPr>
      <w:r w:rsidRPr="004C1A79">
        <w:rPr>
          <w:rFonts w:ascii="Arial" w:hAnsi="Arial" w:cs="Arial"/>
          <w:b/>
          <w:bCs/>
          <w:color w:val="000000"/>
          <w:sz w:val="24"/>
          <w:szCs w:val="24"/>
        </w:rPr>
        <w:t>Prioritize developing a relationship with your farm</w:t>
      </w:r>
      <w:r>
        <w:rPr>
          <w:rFonts w:ascii="Arial" w:hAnsi="Arial" w:cs="Arial"/>
          <w:b/>
          <w:bCs/>
          <w:color w:val="000000"/>
          <w:sz w:val="24"/>
          <w:szCs w:val="24"/>
        </w:rPr>
        <w:t>’</w:t>
      </w:r>
      <w:r w:rsidRPr="004C1A79">
        <w:rPr>
          <w:rFonts w:ascii="Arial" w:hAnsi="Arial" w:cs="Arial"/>
          <w:b/>
          <w:bCs/>
          <w:color w:val="000000"/>
          <w:sz w:val="24"/>
          <w:szCs w:val="24"/>
        </w:rPr>
        <w:t xml:space="preserve">s Veterinarian </w:t>
      </w:r>
    </w:p>
    <w:p w14:paraId="4F9A29C7" w14:textId="77777777" w:rsidR="00245254" w:rsidRPr="004C1A79" w:rsidRDefault="00245254" w:rsidP="00245254">
      <w:pPr>
        <w:autoSpaceDE w:val="0"/>
        <w:autoSpaceDN w:val="0"/>
        <w:adjustRightInd w:val="0"/>
        <w:spacing w:after="0" w:line="240" w:lineRule="auto"/>
        <w:rPr>
          <w:rFonts w:ascii="Arial" w:hAnsi="Arial" w:cs="Arial"/>
          <w:b/>
          <w:bCs/>
          <w:color w:val="000000"/>
          <w:sz w:val="24"/>
          <w:szCs w:val="24"/>
        </w:rPr>
      </w:pPr>
    </w:p>
    <w:p w14:paraId="385800C8" w14:textId="554EE246" w:rsidR="00245254" w:rsidRPr="00245254" w:rsidRDefault="00245254" w:rsidP="00245254">
      <w:pPr>
        <w:autoSpaceDE w:val="0"/>
        <w:autoSpaceDN w:val="0"/>
        <w:adjustRightInd w:val="0"/>
        <w:spacing w:after="120" w:line="240" w:lineRule="auto"/>
        <w:rPr>
          <w:rFonts w:ascii="Arial" w:hAnsi="Arial" w:cs="Arial"/>
          <w:i/>
          <w:iCs/>
          <w:color w:val="000000"/>
        </w:rPr>
      </w:pPr>
      <w:r w:rsidRPr="004C1A79">
        <w:rPr>
          <w:rFonts w:ascii="Arial" w:hAnsi="Arial" w:cs="Arial"/>
          <w:i/>
          <w:iCs/>
          <w:color w:val="000000"/>
        </w:rPr>
        <w:t>Information adapted from Sandy Stuttgen, DVM, Extension Agriculture Educator</w:t>
      </w:r>
    </w:p>
    <w:p w14:paraId="2322BFC4" w14:textId="77777777" w:rsidR="00245254" w:rsidRPr="004C1A79" w:rsidRDefault="00245254" w:rsidP="00245254">
      <w:pPr>
        <w:autoSpaceDE w:val="0"/>
        <w:autoSpaceDN w:val="0"/>
        <w:adjustRightInd w:val="0"/>
        <w:spacing w:after="0" w:line="240" w:lineRule="auto"/>
        <w:rPr>
          <w:rFonts w:ascii="Arial" w:hAnsi="Arial" w:cs="Arial"/>
          <w:color w:val="000000"/>
        </w:rPr>
      </w:pPr>
      <w:r w:rsidRPr="004C1A79">
        <w:rPr>
          <w:rFonts w:ascii="Arial" w:hAnsi="Arial" w:cs="Arial"/>
          <w:color w:val="000000"/>
        </w:rPr>
        <w:t xml:space="preserve">The FDA’s Center for Veterinary Medicine (CVM) plan for supporting veterinary antimicrobial stewardship </w:t>
      </w:r>
      <w:r>
        <w:rPr>
          <w:rFonts w:ascii="Arial" w:hAnsi="Arial" w:cs="Arial"/>
          <w:color w:val="000000"/>
        </w:rPr>
        <w:t xml:space="preserve">is scheduled to be </w:t>
      </w:r>
      <w:r w:rsidRPr="004C1A79">
        <w:rPr>
          <w:rFonts w:ascii="Arial" w:hAnsi="Arial" w:cs="Arial"/>
          <w:color w:val="000000"/>
        </w:rPr>
        <w:t>fully implemented in 2023</w:t>
      </w:r>
      <w:r>
        <w:rPr>
          <w:rFonts w:ascii="Arial" w:hAnsi="Arial" w:cs="Arial"/>
          <w:color w:val="000000"/>
        </w:rPr>
        <w:t>.</w:t>
      </w:r>
      <w:r w:rsidRPr="004C1A79">
        <w:rPr>
          <w:rFonts w:ascii="Arial" w:hAnsi="Arial" w:cs="Arial"/>
          <w:color w:val="000000"/>
        </w:rPr>
        <w:t xml:space="preserve"> </w:t>
      </w:r>
      <w:r>
        <w:rPr>
          <w:rFonts w:ascii="Arial" w:hAnsi="Arial" w:cs="Arial"/>
          <w:color w:val="000000"/>
        </w:rPr>
        <w:t>As part of this plan,</w:t>
      </w:r>
      <w:r w:rsidRPr="004C1A79">
        <w:rPr>
          <w:rFonts w:ascii="Arial" w:hAnsi="Arial" w:cs="Arial"/>
          <w:color w:val="000000"/>
        </w:rPr>
        <w:t xml:space="preserve"> all remaining </w:t>
      </w:r>
      <w:proofErr w:type="gramStart"/>
      <w:r w:rsidRPr="004C1A79">
        <w:rPr>
          <w:rFonts w:ascii="Arial" w:hAnsi="Arial" w:cs="Arial"/>
          <w:color w:val="000000"/>
        </w:rPr>
        <w:t>over-the-counter</w:t>
      </w:r>
      <w:proofErr w:type="gramEnd"/>
      <w:r w:rsidRPr="004C1A79">
        <w:rPr>
          <w:rFonts w:ascii="Arial" w:hAnsi="Arial" w:cs="Arial"/>
          <w:color w:val="000000"/>
        </w:rPr>
        <w:t xml:space="preserve"> (OTC) antibiotics </w:t>
      </w:r>
      <w:r>
        <w:rPr>
          <w:rFonts w:ascii="Arial" w:hAnsi="Arial" w:cs="Arial"/>
          <w:color w:val="000000"/>
        </w:rPr>
        <w:t xml:space="preserve">used in production agriculture </w:t>
      </w:r>
      <w:r w:rsidRPr="004C1A79">
        <w:rPr>
          <w:rFonts w:ascii="Arial" w:hAnsi="Arial" w:cs="Arial"/>
          <w:color w:val="000000"/>
        </w:rPr>
        <w:t>are</w:t>
      </w:r>
      <w:r>
        <w:rPr>
          <w:rFonts w:ascii="Arial" w:hAnsi="Arial" w:cs="Arial"/>
          <w:color w:val="000000"/>
        </w:rPr>
        <w:t xml:space="preserve"> scheduled to be</w:t>
      </w:r>
      <w:r w:rsidRPr="004C1A79">
        <w:rPr>
          <w:rFonts w:ascii="Arial" w:hAnsi="Arial" w:cs="Arial"/>
          <w:color w:val="000000"/>
        </w:rPr>
        <w:t xml:space="preserve"> switched to prescription-only. </w:t>
      </w:r>
      <w:proofErr w:type="gramStart"/>
      <w:r>
        <w:rPr>
          <w:rFonts w:ascii="Arial" w:hAnsi="Arial" w:cs="Arial"/>
          <w:color w:val="000000"/>
        </w:rPr>
        <w:t>However;</w:t>
      </w:r>
      <w:proofErr w:type="gramEnd"/>
      <w:r>
        <w:rPr>
          <w:rFonts w:ascii="Arial" w:hAnsi="Arial" w:cs="Arial"/>
          <w:color w:val="000000"/>
        </w:rPr>
        <w:t xml:space="preserve"> </w:t>
      </w:r>
      <w:r w:rsidRPr="00090FC7">
        <w:rPr>
          <w:rFonts w:ascii="Arial" w:hAnsi="Arial" w:cs="Arial"/>
          <w:color w:val="000000"/>
        </w:rPr>
        <w:t xml:space="preserve">vaccines, </w:t>
      </w:r>
      <w:proofErr w:type="spellStart"/>
      <w:r w:rsidRPr="00090FC7">
        <w:rPr>
          <w:rFonts w:ascii="Arial" w:hAnsi="Arial" w:cs="Arial"/>
          <w:color w:val="000000"/>
        </w:rPr>
        <w:t>dewormers</w:t>
      </w:r>
      <w:proofErr w:type="spellEnd"/>
      <w:r w:rsidRPr="00090FC7">
        <w:rPr>
          <w:rFonts w:ascii="Arial" w:hAnsi="Arial" w:cs="Arial"/>
          <w:color w:val="000000"/>
        </w:rPr>
        <w:t>, injectable and oral nutritional supplements, and topical non-antibiotic treatments will not require veterinary prescription. This action is a move by the CVM to slow the rate of antibiotic resistance, particularly in classes of antibiotics also used in human medicine. Veterinarians are tasked to slow the rate of bacterial resistance by using antibiotics only when necessary to treat, control, or prevent disease. Doing so preserves antibiotic efficacy for humans and animals.</w:t>
      </w:r>
    </w:p>
    <w:p w14:paraId="07238425" w14:textId="77777777" w:rsidR="00245254" w:rsidRPr="004C1A79" w:rsidRDefault="00245254" w:rsidP="00245254">
      <w:pPr>
        <w:autoSpaceDE w:val="0"/>
        <w:autoSpaceDN w:val="0"/>
        <w:adjustRightInd w:val="0"/>
        <w:spacing w:after="0" w:line="240" w:lineRule="auto"/>
        <w:rPr>
          <w:rFonts w:ascii="Arial" w:hAnsi="Arial" w:cs="Arial"/>
          <w:color w:val="000000"/>
        </w:rPr>
      </w:pPr>
    </w:p>
    <w:p w14:paraId="78912CEB" w14:textId="77777777" w:rsidR="00245254" w:rsidRDefault="00245254" w:rsidP="00245254">
      <w:pPr>
        <w:autoSpaceDE w:val="0"/>
        <w:autoSpaceDN w:val="0"/>
        <w:adjustRightInd w:val="0"/>
        <w:spacing w:after="0" w:line="240" w:lineRule="auto"/>
        <w:rPr>
          <w:rFonts w:ascii="Arial" w:hAnsi="Arial" w:cs="Arial"/>
          <w:color w:val="000000"/>
        </w:rPr>
      </w:pPr>
      <w:r>
        <w:rPr>
          <w:rFonts w:ascii="Arial" w:hAnsi="Arial" w:cs="Arial"/>
          <w:color w:val="000000"/>
        </w:rPr>
        <w:t>P</w:t>
      </w:r>
      <w:r w:rsidRPr="004C1A79">
        <w:rPr>
          <w:rFonts w:ascii="Arial" w:hAnsi="Arial" w:cs="Arial"/>
          <w:color w:val="000000"/>
        </w:rPr>
        <w:t>roducers with current Veterinary Client Patient Relationships (VCPR) may</w:t>
      </w:r>
      <w:r>
        <w:rPr>
          <w:rFonts w:ascii="Arial" w:hAnsi="Arial" w:cs="Arial"/>
          <w:color w:val="000000"/>
        </w:rPr>
        <w:t xml:space="preserve"> still</w:t>
      </w:r>
      <w:r w:rsidRPr="004C1A79">
        <w:rPr>
          <w:rFonts w:ascii="Arial" w:hAnsi="Arial" w:cs="Arial"/>
          <w:color w:val="000000"/>
        </w:rPr>
        <w:t xml:space="preserve"> purchase antibiotics directly from their veterinarian or from a distributor with the vet’s prescription. Local distributors (for example, farm supply stores) are currently evaluating their ability to manage prescription pharmaceuticals in the future. The VCPR is the key that unlocks the medicine cabinet. Wisconsin Statues’ Chapter 89 defines the VCPR as the relationship between a licensed veterinarian, a client (who owns the animal), and the patient (the animal) in which all the following apply</w:t>
      </w:r>
      <w:r>
        <w:rPr>
          <w:rFonts w:ascii="Arial" w:hAnsi="Arial" w:cs="Arial"/>
          <w:color w:val="000000"/>
        </w:rPr>
        <w:t>:</w:t>
      </w:r>
    </w:p>
    <w:p w14:paraId="74753D63" w14:textId="77777777" w:rsidR="00245254" w:rsidRDefault="00245254" w:rsidP="00245254">
      <w:pPr>
        <w:autoSpaceDE w:val="0"/>
        <w:autoSpaceDN w:val="0"/>
        <w:adjustRightInd w:val="0"/>
        <w:spacing w:after="0" w:line="240" w:lineRule="auto"/>
        <w:rPr>
          <w:rFonts w:ascii="Arial" w:hAnsi="Arial" w:cs="Arial"/>
          <w:color w:val="000000"/>
        </w:rPr>
      </w:pPr>
    </w:p>
    <w:p w14:paraId="50C0EF48" w14:textId="77777777" w:rsidR="00245254" w:rsidRPr="004C1A79" w:rsidRDefault="00245254" w:rsidP="00245254">
      <w:pPr>
        <w:autoSpaceDE w:val="0"/>
        <w:autoSpaceDN w:val="0"/>
        <w:adjustRightInd w:val="0"/>
        <w:spacing w:after="0" w:line="240" w:lineRule="auto"/>
        <w:rPr>
          <w:rFonts w:ascii="Arial" w:hAnsi="Arial" w:cs="Arial"/>
          <w:color w:val="000000"/>
        </w:rPr>
      </w:pPr>
      <w:r>
        <w:rPr>
          <w:rFonts w:ascii="Arial" w:hAnsi="Arial" w:cs="Arial"/>
          <w:color w:val="000000"/>
        </w:rPr>
        <w:t>T</w:t>
      </w:r>
      <w:r w:rsidRPr="004C1A79">
        <w:rPr>
          <w:rFonts w:ascii="Arial" w:hAnsi="Arial" w:cs="Arial"/>
          <w:color w:val="000000"/>
        </w:rPr>
        <w:t xml:space="preserve">he veterinarian: </w:t>
      </w:r>
    </w:p>
    <w:p w14:paraId="14A881CA" w14:textId="77777777" w:rsidR="00245254" w:rsidRPr="004C1A79" w:rsidRDefault="00245254" w:rsidP="00245254">
      <w:pPr>
        <w:pStyle w:val="ListParagraph"/>
        <w:numPr>
          <w:ilvl w:val="0"/>
          <w:numId w:val="1"/>
        </w:numPr>
        <w:autoSpaceDE w:val="0"/>
        <w:autoSpaceDN w:val="0"/>
        <w:adjustRightInd w:val="0"/>
        <w:spacing w:after="0" w:line="240" w:lineRule="auto"/>
        <w:ind w:left="360" w:hanging="360"/>
        <w:rPr>
          <w:rFonts w:ascii="Arial" w:hAnsi="Arial" w:cs="Arial"/>
          <w:color w:val="000000"/>
        </w:rPr>
      </w:pPr>
      <w:r w:rsidRPr="004C1A79">
        <w:rPr>
          <w:rFonts w:ascii="Arial" w:hAnsi="Arial" w:cs="Arial"/>
          <w:color w:val="000000"/>
        </w:rPr>
        <w:t>assumes the responsibility for making medical judgments regarding the patient, and the client agrees to accept those medical judgments and to follow the vet’s instructions</w:t>
      </w:r>
    </w:p>
    <w:p w14:paraId="1F87D3B0" w14:textId="77777777" w:rsidR="00245254" w:rsidRPr="004C1A79" w:rsidRDefault="00245254" w:rsidP="00245254">
      <w:pPr>
        <w:numPr>
          <w:ilvl w:val="0"/>
          <w:numId w:val="1"/>
        </w:numPr>
        <w:autoSpaceDE w:val="0"/>
        <w:autoSpaceDN w:val="0"/>
        <w:adjustRightInd w:val="0"/>
        <w:spacing w:after="0" w:line="240" w:lineRule="auto"/>
        <w:ind w:left="360" w:hanging="360"/>
        <w:rPr>
          <w:rFonts w:ascii="Arial" w:hAnsi="Arial" w:cs="Arial"/>
          <w:color w:val="000000"/>
        </w:rPr>
      </w:pPr>
      <w:r w:rsidRPr="004C1A79">
        <w:rPr>
          <w:rFonts w:ascii="Arial" w:hAnsi="Arial" w:cs="Arial"/>
          <w:color w:val="000000"/>
        </w:rPr>
        <w:t>has sufficient knowledge of the patient to initiate a general or preliminary diagnosis because of a recent exam or medically appropriate and timely visits to the animal’s premises</w:t>
      </w:r>
    </w:p>
    <w:p w14:paraId="38D0CE58" w14:textId="77777777" w:rsidR="00245254" w:rsidRPr="004C1A79" w:rsidRDefault="00245254" w:rsidP="00245254">
      <w:pPr>
        <w:numPr>
          <w:ilvl w:val="0"/>
          <w:numId w:val="1"/>
        </w:numPr>
        <w:autoSpaceDE w:val="0"/>
        <w:autoSpaceDN w:val="0"/>
        <w:adjustRightInd w:val="0"/>
        <w:spacing w:after="0" w:line="240" w:lineRule="auto"/>
        <w:ind w:left="360" w:hanging="360"/>
        <w:rPr>
          <w:rFonts w:ascii="Arial" w:hAnsi="Arial" w:cs="Arial"/>
          <w:color w:val="000000"/>
        </w:rPr>
      </w:pPr>
      <w:r w:rsidRPr="004C1A79">
        <w:rPr>
          <w:rFonts w:ascii="Arial" w:hAnsi="Arial" w:cs="Arial"/>
          <w:color w:val="000000"/>
        </w:rPr>
        <w:t>is readily available for any follow-up treatment the patient may need, including adverse reactions to medications used or prescribed by the veterinarian</w:t>
      </w:r>
    </w:p>
    <w:p w14:paraId="3D88E3C8" w14:textId="77777777" w:rsidR="00245254" w:rsidRPr="004C1A79" w:rsidRDefault="00245254" w:rsidP="00245254">
      <w:pPr>
        <w:autoSpaceDE w:val="0"/>
        <w:autoSpaceDN w:val="0"/>
        <w:adjustRightInd w:val="0"/>
        <w:spacing w:after="0" w:line="240" w:lineRule="auto"/>
        <w:rPr>
          <w:rFonts w:ascii="Arial" w:hAnsi="Arial" w:cs="Arial"/>
          <w:color w:val="000000"/>
        </w:rPr>
      </w:pPr>
    </w:p>
    <w:p w14:paraId="65EE9F59" w14:textId="0C9A5E2B" w:rsidR="00E3708E" w:rsidRPr="00A61198" w:rsidRDefault="00245254" w:rsidP="00245254">
      <w:pPr>
        <w:pStyle w:val="Default"/>
      </w:pPr>
      <w:r>
        <w:rPr>
          <w:sz w:val="22"/>
          <w:szCs w:val="22"/>
        </w:rPr>
        <w:t xml:space="preserve">We encourage all livestock producers to establish their </w:t>
      </w:r>
      <w:r w:rsidRPr="004C1A79">
        <w:rPr>
          <w:sz w:val="22"/>
          <w:szCs w:val="22"/>
        </w:rPr>
        <w:t>veterinary relationship</w:t>
      </w:r>
      <w:r>
        <w:rPr>
          <w:sz w:val="22"/>
          <w:szCs w:val="22"/>
        </w:rPr>
        <w:t xml:space="preserve"> now. Don’t wait until there is an emergency</w:t>
      </w:r>
      <w:r w:rsidRPr="004C1A79">
        <w:rPr>
          <w:sz w:val="22"/>
          <w:szCs w:val="22"/>
        </w:rPr>
        <w:t xml:space="preserve">. Engage </w:t>
      </w:r>
      <w:r>
        <w:rPr>
          <w:sz w:val="22"/>
          <w:szCs w:val="22"/>
        </w:rPr>
        <w:t xml:space="preserve">with your farm’s veterinarian </w:t>
      </w:r>
      <w:r w:rsidRPr="004C1A79">
        <w:rPr>
          <w:sz w:val="22"/>
          <w:szCs w:val="22"/>
        </w:rPr>
        <w:t>today to visit your farm</w:t>
      </w:r>
      <w:r>
        <w:rPr>
          <w:sz w:val="22"/>
          <w:szCs w:val="22"/>
        </w:rPr>
        <w:t xml:space="preserve"> and</w:t>
      </w:r>
      <w:r w:rsidRPr="004C1A79">
        <w:rPr>
          <w:sz w:val="22"/>
          <w:szCs w:val="22"/>
        </w:rPr>
        <w:t xml:space="preserve"> to advise treatment protocols and drug orders so that you are prepared to treat your animals in a timely and effective manner.</w:t>
      </w:r>
    </w:p>
    <w:sectPr w:rsidR="00E3708E" w:rsidRPr="00A611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CD3C" w14:textId="77777777" w:rsidR="00001471" w:rsidRDefault="00001471" w:rsidP="00254DEF">
      <w:pPr>
        <w:spacing w:after="0" w:line="240" w:lineRule="auto"/>
      </w:pPr>
      <w:r>
        <w:separator/>
      </w:r>
    </w:p>
  </w:endnote>
  <w:endnote w:type="continuationSeparator" w:id="0">
    <w:p w14:paraId="6DD9CA6F" w14:textId="77777777" w:rsidR="00001471" w:rsidRDefault="00001471" w:rsidP="0025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3493" w14:textId="77777777" w:rsidR="00254DEF" w:rsidRPr="00031364" w:rsidRDefault="00254DEF" w:rsidP="00031364">
    <w:pPr>
      <w:autoSpaceDE w:val="0"/>
      <w:autoSpaceDN w:val="0"/>
      <w:adjustRightInd w:val="0"/>
      <w:spacing w:after="0" w:line="240" w:lineRule="auto"/>
      <w:jc w:val="center"/>
      <w:rPr>
        <w:rFonts w:ascii="Arial" w:hAnsi="Arial" w:cs="Arial"/>
        <w:sz w:val="16"/>
        <w:szCs w:val="20"/>
      </w:rPr>
    </w:pPr>
    <w:r w:rsidRPr="00254DEF">
      <w:rPr>
        <w:rFonts w:ascii="Arial" w:hAnsi="Arial" w:cs="Arial"/>
        <w:sz w:val="16"/>
        <w:szCs w:val="20"/>
      </w:rPr>
      <w:t>An EEO/AA employer, University of Wisconsin-Madison Division of Extension provides equal</w:t>
    </w:r>
    <w:r w:rsidR="00031364">
      <w:rPr>
        <w:rFonts w:ascii="Arial" w:hAnsi="Arial" w:cs="Arial"/>
        <w:sz w:val="16"/>
        <w:szCs w:val="20"/>
      </w:rPr>
      <w:t xml:space="preserve"> </w:t>
    </w:r>
    <w:r w:rsidRPr="00254DEF">
      <w:rPr>
        <w:rFonts w:ascii="Arial" w:hAnsi="Arial" w:cs="Arial"/>
        <w:sz w:val="16"/>
        <w:szCs w:val="20"/>
      </w:rPr>
      <w:t>opportunities in employment and</w:t>
    </w:r>
    <w:r w:rsidR="00031364">
      <w:rPr>
        <w:rFonts w:ascii="Arial" w:hAnsi="Arial" w:cs="Arial"/>
        <w:sz w:val="16"/>
        <w:szCs w:val="20"/>
      </w:rPr>
      <w:t xml:space="preserve"> </w:t>
    </w:r>
    <w:r w:rsidRPr="00254DEF">
      <w:rPr>
        <w:rFonts w:ascii="Arial" w:hAnsi="Arial" w:cs="Arial"/>
        <w:sz w:val="16"/>
        <w:szCs w:val="20"/>
      </w:rPr>
      <w:t>programming, including Title VI, Title IX, and the Americans with</w:t>
    </w:r>
    <w:r w:rsidR="00031364">
      <w:rPr>
        <w:rFonts w:ascii="Arial" w:hAnsi="Arial" w:cs="Arial"/>
        <w:sz w:val="16"/>
        <w:szCs w:val="20"/>
      </w:rPr>
      <w:t xml:space="preserve"> </w:t>
    </w:r>
    <w:r w:rsidRPr="00254DEF">
      <w:rPr>
        <w:rFonts w:ascii="Arial" w:hAnsi="Arial" w:cs="Arial"/>
        <w:sz w:val="16"/>
        <w:szCs w:val="20"/>
      </w:rPr>
      <w:t>Disabilities Act (ADA)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788D" w14:textId="77777777" w:rsidR="00001471" w:rsidRDefault="00001471" w:rsidP="00254DEF">
      <w:pPr>
        <w:spacing w:after="0" w:line="240" w:lineRule="auto"/>
      </w:pPr>
      <w:r>
        <w:separator/>
      </w:r>
    </w:p>
  </w:footnote>
  <w:footnote w:type="continuationSeparator" w:id="0">
    <w:p w14:paraId="743552D8" w14:textId="77777777" w:rsidR="00001471" w:rsidRDefault="00001471" w:rsidP="0025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168D2F"/>
    <w:multiLevelType w:val="hybridMultilevel"/>
    <w:tmpl w:val="B73E46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D4"/>
    <w:rsid w:val="00001471"/>
    <w:rsid w:val="00031364"/>
    <w:rsid w:val="000A7F1C"/>
    <w:rsid w:val="001A70AF"/>
    <w:rsid w:val="001C0807"/>
    <w:rsid w:val="00245254"/>
    <w:rsid w:val="00254DEF"/>
    <w:rsid w:val="00397D32"/>
    <w:rsid w:val="004139D4"/>
    <w:rsid w:val="00651EA2"/>
    <w:rsid w:val="00652F6A"/>
    <w:rsid w:val="007C2E12"/>
    <w:rsid w:val="00A32D00"/>
    <w:rsid w:val="00A61198"/>
    <w:rsid w:val="00B46C10"/>
    <w:rsid w:val="00B85685"/>
    <w:rsid w:val="00DE223F"/>
    <w:rsid w:val="00E3708E"/>
    <w:rsid w:val="00E46CBC"/>
    <w:rsid w:val="00E7725E"/>
    <w:rsid w:val="00F6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F535"/>
  <w15:chartTrackingRefBased/>
  <w15:docId w15:val="{7557A9B1-2416-409E-86D8-DF804CD8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807"/>
    <w:rPr>
      <w:b/>
      <w:bCs/>
    </w:rPr>
  </w:style>
  <w:style w:type="character" w:styleId="Hyperlink">
    <w:name w:val="Hyperlink"/>
    <w:basedOn w:val="DefaultParagraphFont"/>
    <w:uiPriority w:val="99"/>
    <w:unhideWhenUsed/>
    <w:rsid w:val="00A61198"/>
    <w:rPr>
      <w:color w:val="0563C1" w:themeColor="hyperlink"/>
      <w:u w:val="single"/>
    </w:rPr>
  </w:style>
  <w:style w:type="paragraph" w:styleId="Header">
    <w:name w:val="header"/>
    <w:basedOn w:val="Normal"/>
    <w:link w:val="HeaderChar"/>
    <w:uiPriority w:val="99"/>
    <w:unhideWhenUsed/>
    <w:rsid w:val="0025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EF"/>
  </w:style>
  <w:style w:type="paragraph" w:styleId="Footer">
    <w:name w:val="footer"/>
    <w:basedOn w:val="Normal"/>
    <w:link w:val="FooterChar"/>
    <w:uiPriority w:val="99"/>
    <w:unhideWhenUsed/>
    <w:rsid w:val="0025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EF"/>
  </w:style>
  <w:style w:type="paragraph" w:customStyle="1" w:styleId="SCCBody">
    <w:name w:val="SCC Body"/>
    <w:basedOn w:val="Normal"/>
    <w:qFormat/>
    <w:rsid w:val="00245254"/>
    <w:pPr>
      <w:jc w:val="both"/>
    </w:pPr>
    <w:rPr>
      <w:rFonts w:ascii="Segoe UI" w:hAnsi="Segoe UI" w:cs="Segoe UI"/>
    </w:rPr>
  </w:style>
  <w:style w:type="paragraph" w:customStyle="1" w:styleId="Default">
    <w:name w:val="Default"/>
    <w:rsid w:val="002452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rsid w:val="0024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roix.extension.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croix.extension.wi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t.ly/dairye-news"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Stuttgen Sandra</dc:creator>
  <cp:keywords/>
  <dc:description/>
  <cp:lastModifiedBy>RYAN A STERRY</cp:lastModifiedBy>
  <cp:revision>2</cp:revision>
  <dcterms:created xsi:type="dcterms:W3CDTF">2022-10-19T15:13:00Z</dcterms:created>
  <dcterms:modified xsi:type="dcterms:W3CDTF">2022-10-19T15:13:00Z</dcterms:modified>
</cp:coreProperties>
</file>