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336" w:rsidRDefault="00F92336" w:rsidP="00F92336">
      <w:pPr>
        <w:autoSpaceDE w:val="0"/>
        <w:autoSpaceDN w:val="0"/>
        <w:adjustRightInd w:val="0"/>
        <w:spacing w:after="0" w:line="240" w:lineRule="auto"/>
        <w:rPr>
          <w:rFonts w:ascii="TimesNewRoman,Bold" w:hAnsi="TimesNewRoman,Bold" w:cs="TimesNewRoman,Bold"/>
          <w:b/>
          <w:bCs/>
          <w:sz w:val="28"/>
          <w:szCs w:val="28"/>
        </w:rPr>
      </w:pPr>
      <w:bookmarkStart w:id="0" w:name="_GoBack"/>
      <w:bookmarkEnd w:id="0"/>
      <w:r>
        <w:rPr>
          <w:rFonts w:ascii="TimesNewRoman,Bold" w:hAnsi="TimesNewRoman,Bold" w:cs="TimesNewRoman,Bold"/>
          <w:b/>
          <w:bCs/>
          <w:noProof/>
          <w:sz w:val="28"/>
          <w:szCs w:val="28"/>
        </w:rPr>
        <w:drawing>
          <wp:anchor distT="0" distB="0" distL="114300" distR="114300" simplePos="0" relativeHeight="251658240" behindDoc="0" locked="0" layoutInCell="1" allowOverlap="1" wp14:anchorId="6231E53D" wp14:editId="2F342F3A">
            <wp:simplePos x="0" y="0"/>
            <wp:positionH relativeFrom="column">
              <wp:posOffset>0</wp:posOffset>
            </wp:positionH>
            <wp:positionV relativeFrom="paragraph">
              <wp:posOffset>61595</wp:posOffset>
            </wp:positionV>
            <wp:extent cx="1962785" cy="6000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dblk[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2785" cy="600075"/>
                    </a:xfrm>
                    <a:prstGeom prst="rect">
                      <a:avLst/>
                    </a:prstGeom>
                  </pic:spPr>
                </pic:pic>
              </a:graphicData>
            </a:graphic>
            <wp14:sizeRelH relativeFrom="page">
              <wp14:pctWidth>0</wp14:pctWidth>
            </wp14:sizeRelH>
            <wp14:sizeRelV relativeFrom="page">
              <wp14:pctHeight>0</wp14:pctHeight>
            </wp14:sizeRelV>
          </wp:anchor>
        </w:drawing>
      </w:r>
    </w:p>
    <w:p w:rsidR="00F92336" w:rsidRDefault="00F92336" w:rsidP="00F92336">
      <w:pPr>
        <w:autoSpaceDE w:val="0"/>
        <w:autoSpaceDN w:val="0"/>
        <w:adjustRightInd w:val="0"/>
        <w:spacing w:after="120" w:line="240" w:lineRule="auto"/>
        <w:jc w:val="center"/>
        <w:rPr>
          <w:rFonts w:ascii="TimesNewRoman,Bold" w:hAnsi="TimesNewRoman,Bold" w:cs="TimesNewRoman,Bold"/>
          <w:b/>
          <w:bCs/>
          <w:sz w:val="28"/>
          <w:szCs w:val="28"/>
        </w:rPr>
      </w:pPr>
      <w:r>
        <w:rPr>
          <w:rFonts w:ascii="TimesNewRoman,Bold" w:hAnsi="TimesNewRoman,Bold" w:cs="TimesNewRoman,Bold"/>
          <w:b/>
          <w:bCs/>
          <w:sz w:val="28"/>
          <w:szCs w:val="28"/>
        </w:rPr>
        <w:t>Getting the Most from Drought Stressed Forages</w:t>
      </w:r>
    </w:p>
    <w:p w:rsidR="00F92336" w:rsidRDefault="00F92336" w:rsidP="00F92336">
      <w:pPr>
        <w:autoSpaceDE w:val="0"/>
        <w:autoSpaceDN w:val="0"/>
        <w:adjustRightInd w:val="0"/>
        <w:spacing w:after="120" w:line="240" w:lineRule="auto"/>
        <w:jc w:val="center"/>
        <w:rPr>
          <w:rFonts w:ascii="TimesNewRoman" w:hAnsi="TimesNewRoman" w:cs="TimesNewRoman"/>
          <w:sz w:val="24"/>
          <w:szCs w:val="24"/>
        </w:rPr>
      </w:pPr>
      <w:r>
        <w:rPr>
          <w:rFonts w:ascii="TimesNewRoman" w:hAnsi="TimesNewRoman" w:cs="TimesNewRoman"/>
          <w:sz w:val="24"/>
          <w:szCs w:val="24"/>
        </w:rPr>
        <w:t>Dan Undersander</w:t>
      </w:r>
    </w:p>
    <w:p w:rsidR="00F92336" w:rsidRPr="004A3EA4" w:rsidRDefault="00886CDC" w:rsidP="0004562F">
      <w:pPr>
        <w:autoSpaceDE w:val="0"/>
        <w:autoSpaceDN w:val="0"/>
        <w:adjustRightInd w:val="0"/>
        <w:spacing w:after="120" w:line="240" w:lineRule="auto"/>
        <w:jc w:val="both"/>
        <w:rPr>
          <w:rFonts w:ascii="TimesNewRoman" w:hAnsi="TimesNewRoman" w:cs="TimesNewRoman"/>
          <w:sz w:val="20"/>
          <w:szCs w:val="24"/>
        </w:rPr>
      </w:pPr>
      <w:r>
        <w:rPr>
          <w:rFonts w:ascii="TimesNewRoman" w:hAnsi="TimesNewRoman" w:cs="TimesNewRoman"/>
          <w:sz w:val="20"/>
          <w:szCs w:val="24"/>
        </w:rPr>
        <w:t>Good management of moisture stressed forages will increase maintenance of a good stand and reduce the loss of forage production</w:t>
      </w:r>
      <w:r w:rsidR="00F92336" w:rsidRPr="004A3EA4">
        <w:rPr>
          <w:rFonts w:ascii="TimesNewRoman" w:hAnsi="TimesNewRoman" w:cs="TimesNewRoman"/>
          <w:sz w:val="20"/>
          <w:szCs w:val="24"/>
        </w:rPr>
        <w:t>.</w:t>
      </w:r>
      <w:r>
        <w:rPr>
          <w:rFonts w:ascii="TimesNewRoman" w:hAnsi="TimesNewRoman" w:cs="TimesNewRoman"/>
          <w:sz w:val="20"/>
          <w:szCs w:val="24"/>
        </w:rPr>
        <w:t xml:space="preserve">  Management of alfalfa, grass hayfields, pasture and corn each </w:t>
      </w:r>
      <w:proofErr w:type="gramStart"/>
      <w:r>
        <w:rPr>
          <w:rFonts w:ascii="TimesNewRoman" w:hAnsi="TimesNewRoman" w:cs="TimesNewRoman"/>
          <w:sz w:val="20"/>
          <w:szCs w:val="24"/>
        </w:rPr>
        <w:t>have</w:t>
      </w:r>
      <w:proofErr w:type="gramEnd"/>
      <w:r>
        <w:rPr>
          <w:rFonts w:ascii="TimesNewRoman" w:hAnsi="TimesNewRoman" w:cs="TimesNewRoman"/>
          <w:sz w:val="20"/>
          <w:szCs w:val="24"/>
        </w:rPr>
        <w:t xml:space="preserve"> some special considerations.</w:t>
      </w:r>
    </w:p>
    <w:p w:rsidR="00F92336" w:rsidRPr="0004562F" w:rsidRDefault="00F92336" w:rsidP="0004562F">
      <w:pPr>
        <w:autoSpaceDE w:val="0"/>
        <w:autoSpaceDN w:val="0"/>
        <w:adjustRightInd w:val="0"/>
        <w:spacing w:after="0" w:line="240" w:lineRule="auto"/>
        <w:rPr>
          <w:rFonts w:ascii="TimesNewRoman,Bold" w:hAnsi="TimesNewRoman,Bold" w:cs="TimesNewRoman,Bold"/>
          <w:b/>
          <w:bCs/>
          <w:color w:val="1F497D" w:themeColor="text2"/>
          <w:sz w:val="28"/>
          <w:szCs w:val="24"/>
        </w:rPr>
      </w:pPr>
      <w:r w:rsidRPr="0004562F">
        <w:rPr>
          <w:rFonts w:ascii="TimesNewRoman,Bold" w:hAnsi="TimesNewRoman,Bold" w:cs="TimesNewRoman,Bold"/>
          <w:b/>
          <w:bCs/>
          <w:color w:val="1F497D" w:themeColor="text2"/>
          <w:sz w:val="28"/>
          <w:szCs w:val="24"/>
        </w:rPr>
        <w:t>Alfalfa</w:t>
      </w:r>
    </w:p>
    <w:p w:rsidR="004A3EA4" w:rsidRDefault="00886CDC" w:rsidP="00F92336">
      <w:pPr>
        <w:autoSpaceDE w:val="0"/>
        <w:autoSpaceDN w:val="0"/>
        <w:adjustRightInd w:val="0"/>
        <w:spacing w:after="0" w:line="240" w:lineRule="auto"/>
        <w:rPr>
          <w:rFonts w:ascii="TimesNewRoman" w:hAnsi="TimesNewRoman" w:cs="TimesNewRoman"/>
          <w:sz w:val="20"/>
          <w:szCs w:val="24"/>
        </w:rPr>
      </w:pPr>
      <w:r>
        <w:rPr>
          <w:rFonts w:ascii="TimesNewRoman" w:hAnsi="TimesNewRoman" w:cs="TimesNewRoman"/>
          <w:sz w:val="20"/>
          <w:szCs w:val="24"/>
        </w:rPr>
        <w:t>Moisture stress has the following effects on the alfalfa plant:</w:t>
      </w:r>
    </w:p>
    <w:p w:rsidR="00886CDC" w:rsidRDefault="00886CDC" w:rsidP="0004562F">
      <w:pPr>
        <w:numPr>
          <w:ilvl w:val="0"/>
          <w:numId w:val="1"/>
        </w:numPr>
        <w:autoSpaceDE w:val="0"/>
        <w:autoSpaceDN w:val="0"/>
        <w:adjustRightInd w:val="0"/>
        <w:spacing w:after="0" w:line="240" w:lineRule="auto"/>
        <w:ind w:left="714" w:hanging="357"/>
        <w:jc w:val="both"/>
        <w:rPr>
          <w:rFonts w:ascii="TimesNewRoman" w:hAnsi="TimesNewRoman" w:cs="TimesNewRoman"/>
          <w:sz w:val="20"/>
          <w:szCs w:val="24"/>
        </w:rPr>
      </w:pPr>
      <w:r>
        <w:rPr>
          <w:rFonts w:ascii="TimesNewRoman" w:hAnsi="TimesNewRoman" w:cs="TimesNewRoman"/>
          <w:sz w:val="20"/>
          <w:szCs w:val="24"/>
        </w:rPr>
        <w:t>C</w:t>
      </w:r>
      <w:r w:rsidR="00201244" w:rsidRPr="004A3EA4">
        <w:rPr>
          <w:rFonts w:ascii="TimesNewRoman" w:hAnsi="TimesNewRoman" w:cs="TimesNewRoman"/>
          <w:sz w:val="20"/>
          <w:szCs w:val="24"/>
        </w:rPr>
        <w:t>ell enlargement</w:t>
      </w:r>
      <w:r w:rsidRPr="00886CDC">
        <w:rPr>
          <w:rFonts w:ascii="TimesNewRoman" w:hAnsi="TimesNewRoman" w:cs="TimesNewRoman"/>
          <w:sz w:val="20"/>
          <w:szCs w:val="24"/>
        </w:rPr>
        <w:t xml:space="preserve"> </w:t>
      </w:r>
      <w:r>
        <w:rPr>
          <w:rFonts w:ascii="TimesNewRoman" w:hAnsi="TimesNewRoman" w:cs="TimesNewRoman"/>
          <w:sz w:val="20"/>
          <w:szCs w:val="24"/>
        </w:rPr>
        <w:t>is inhibited</w:t>
      </w:r>
      <w:r w:rsidR="00275E94">
        <w:rPr>
          <w:rFonts w:ascii="TimesNewRoman" w:hAnsi="TimesNewRoman" w:cs="TimesNewRoman"/>
          <w:sz w:val="20"/>
          <w:szCs w:val="24"/>
        </w:rPr>
        <w:t>.</w:t>
      </w:r>
    </w:p>
    <w:p w:rsidR="00D00EC5" w:rsidRPr="004A3EA4" w:rsidRDefault="00886CDC" w:rsidP="0004562F">
      <w:pPr>
        <w:numPr>
          <w:ilvl w:val="0"/>
          <w:numId w:val="1"/>
        </w:numPr>
        <w:autoSpaceDE w:val="0"/>
        <w:autoSpaceDN w:val="0"/>
        <w:adjustRightInd w:val="0"/>
        <w:spacing w:after="0" w:line="240" w:lineRule="auto"/>
        <w:ind w:left="714" w:hanging="357"/>
        <w:jc w:val="both"/>
        <w:rPr>
          <w:rFonts w:ascii="TimesNewRoman" w:hAnsi="TimesNewRoman" w:cs="TimesNewRoman"/>
          <w:sz w:val="20"/>
          <w:szCs w:val="24"/>
        </w:rPr>
      </w:pPr>
      <w:r w:rsidRPr="00201244">
        <w:rPr>
          <w:rFonts w:ascii="TimesNewRoman" w:hAnsi="TimesNewRoman" w:cs="TimesNewRoman"/>
          <w:sz w:val="20"/>
          <w:szCs w:val="24"/>
        </w:rPr>
        <w:t xml:space="preserve">The number of basal buds and the number of shoots or stems/plant is reduced when moisture stress </w:t>
      </w:r>
      <w:r>
        <w:rPr>
          <w:rFonts w:ascii="TimesNewRoman" w:hAnsi="TimesNewRoman" w:cs="TimesNewRoman"/>
          <w:sz w:val="20"/>
          <w:szCs w:val="24"/>
        </w:rPr>
        <w:t xml:space="preserve">occurs </w:t>
      </w:r>
      <w:r w:rsidRPr="00201244">
        <w:rPr>
          <w:rFonts w:ascii="TimesNewRoman" w:hAnsi="TimesNewRoman" w:cs="TimesNewRoman"/>
          <w:sz w:val="20"/>
          <w:szCs w:val="24"/>
        </w:rPr>
        <w:t>in the first 14 days after a harvest.</w:t>
      </w:r>
    </w:p>
    <w:p w:rsidR="00D00EC5" w:rsidRPr="004A3EA4" w:rsidRDefault="00886CDC" w:rsidP="0004562F">
      <w:pPr>
        <w:numPr>
          <w:ilvl w:val="0"/>
          <w:numId w:val="1"/>
        </w:numPr>
        <w:autoSpaceDE w:val="0"/>
        <w:autoSpaceDN w:val="0"/>
        <w:adjustRightInd w:val="0"/>
        <w:spacing w:after="0" w:line="240" w:lineRule="auto"/>
        <w:jc w:val="both"/>
        <w:rPr>
          <w:rFonts w:ascii="TimesNewRoman" w:hAnsi="TimesNewRoman" w:cs="TimesNewRoman"/>
          <w:sz w:val="20"/>
          <w:szCs w:val="24"/>
        </w:rPr>
      </w:pPr>
      <w:r w:rsidRPr="00201244">
        <w:rPr>
          <w:rFonts w:ascii="TimesNewRoman" w:hAnsi="TimesNewRoman" w:cs="TimesNewRoman"/>
          <w:sz w:val="20"/>
          <w:szCs w:val="24"/>
        </w:rPr>
        <w:t>The stem internode length is reduced; thus the</w:t>
      </w:r>
      <w:r w:rsidR="00275E94">
        <w:rPr>
          <w:rFonts w:ascii="TimesNewRoman" w:hAnsi="TimesNewRoman" w:cs="TimesNewRoman"/>
          <w:sz w:val="20"/>
          <w:szCs w:val="24"/>
        </w:rPr>
        <w:t xml:space="preserve"> flowering</w:t>
      </w:r>
      <w:r w:rsidRPr="00201244">
        <w:rPr>
          <w:rFonts w:ascii="TimesNewRoman" w:hAnsi="TimesNewRoman" w:cs="TimesNewRoman"/>
          <w:sz w:val="20"/>
          <w:szCs w:val="24"/>
        </w:rPr>
        <w:t xml:space="preserve"> is seen </w:t>
      </w:r>
      <w:r w:rsidR="00275E94">
        <w:rPr>
          <w:rFonts w:ascii="TimesNewRoman" w:hAnsi="TimesNewRoman" w:cs="TimesNewRoman"/>
          <w:sz w:val="20"/>
          <w:szCs w:val="24"/>
        </w:rPr>
        <w:t xml:space="preserve">at </w:t>
      </w:r>
      <w:r>
        <w:rPr>
          <w:rFonts w:ascii="TimesNewRoman" w:hAnsi="TimesNewRoman" w:cs="TimesNewRoman"/>
          <w:sz w:val="20"/>
          <w:szCs w:val="24"/>
        </w:rPr>
        <w:t>reduced</w:t>
      </w:r>
      <w:r w:rsidR="00201244" w:rsidRPr="004A3EA4">
        <w:rPr>
          <w:rFonts w:ascii="TimesNewRoman" w:hAnsi="TimesNewRoman" w:cs="TimesNewRoman"/>
          <w:sz w:val="20"/>
          <w:szCs w:val="24"/>
        </w:rPr>
        <w:t xml:space="preserve"> plant height</w:t>
      </w:r>
      <w:r w:rsidR="00275E94">
        <w:rPr>
          <w:rFonts w:ascii="TimesNewRoman" w:hAnsi="TimesNewRoman" w:cs="TimesNewRoman"/>
          <w:sz w:val="20"/>
          <w:szCs w:val="24"/>
        </w:rPr>
        <w:t>.</w:t>
      </w:r>
    </w:p>
    <w:p w:rsidR="00D00EC5" w:rsidRPr="004A3EA4" w:rsidRDefault="00886CDC" w:rsidP="0004562F">
      <w:pPr>
        <w:numPr>
          <w:ilvl w:val="0"/>
          <w:numId w:val="1"/>
        </w:numPr>
        <w:autoSpaceDE w:val="0"/>
        <w:autoSpaceDN w:val="0"/>
        <w:adjustRightInd w:val="0"/>
        <w:spacing w:after="0" w:line="240" w:lineRule="auto"/>
        <w:jc w:val="both"/>
        <w:rPr>
          <w:rFonts w:ascii="TimesNewRoman" w:hAnsi="TimesNewRoman" w:cs="TimesNewRoman"/>
          <w:sz w:val="20"/>
          <w:szCs w:val="24"/>
        </w:rPr>
      </w:pPr>
      <w:r w:rsidRPr="00201244">
        <w:rPr>
          <w:rFonts w:ascii="TimesNewRoman" w:hAnsi="TimesNewRoman" w:cs="TimesNewRoman"/>
          <w:sz w:val="20"/>
          <w:szCs w:val="24"/>
        </w:rPr>
        <w:t>Leaf area/leaf size and leaf growth rate is reduced, although to a lesser degree than stem growth.</w:t>
      </w:r>
      <w:r w:rsidR="00275E94">
        <w:rPr>
          <w:rFonts w:ascii="TimesNewRoman" w:hAnsi="TimesNewRoman" w:cs="TimesNewRoman"/>
          <w:sz w:val="20"/>
          <w:szCs w:val="24"/>
        </w:rPr>
        <w:t xml:space="preserve"> </w:t>
      </w:r>
      <w:r w:rsidRPr="00201244">
        <w:rPr>
          <w:rFonts w:ascii="TimesNewRoman" w:hAnsi="TimesNewRoman" w:cs="TimesNewRoman"/>
          <w:sz w:val="20"/>
          <w:szCs w:val="24"/>
        </w:rPr>
        <w:t xml:space="preserve"> The</w:t>
      </w:r>
      <w:r w:rsidR="00275E94">
        <w:rPr>
          <w:rFonts w:ascii="TimesNewRoman" w:hAnsi="TimesNewRoman" w:cs="TimesNewRoman"/>
          <w:sz w:val="20"/>
          <w:szCs w:val="24"/>
        </w:rPr>
        <w:t>refore</w:t>
      </w:r>
      <w:r w:rsidRPr="00201244">
        <w:rPr>
          <w:rFonts w:ascii="TimesNewRoman" w:hAnsi="TimesNewRoman" w:cs="TimesNewRoman"/>
          <w:sz w:val="20"/>
          <w:szCs w:val="24"/>
        </w:rPr>
        <w:t xml:space="preserve"> leaf to stem ratio is higher under </w:t>
      </w:r>
      <w:r w:rsidR="001C29A8">
        <w:rPr>
          <w:rFonts w:ascii="TimesNewRoman" w:hAnsi="TimesNewRoman" w:cs="TimesNewRoman"/>
          <w:sz w:val="20"/>
          <w:szCs w:val="24"/>
        </w:rPr>
        <w:t>moisture</w:t>
      </w:r>
      <w:r w:rsidRPr="00201244">
        <w:rPr>
          <w:rFonts w:ascii="TimesNewRoman" w:hAnsi="TimesNewRoman" w:cs="TimesNewRoman"/>
          <w:sz w:val="20"/>
          <w:szCs w:val="24"/>
        </w:rPr>
        <w:t xml:space="preserve"> stress. </w:t>
      </w:r>
    </w:p>
    <w:p w:rsidR="00886CDC" w:rsidRDefault="00275E94" w:rsidP="0004562F">
      <w:pPr>
        <w:numPr>
          <w:ilvl w:val="0"/>
          <w:numId w:val="1"/>
        </w:numPr>
        <w:autoSpaceDE w:val="0"/>
        <w:autoSpaceDN w:val="0"/>
        <w:adjustRightInd w:val="0"/>
        <w:spacing w:after="0" w:line="240" w:lineRule="auto"/>
        <w:jc w:val="both"/>
        <w:rPr>
          <w:rFonts w:ascii="TimesNewRoman" w:hAnsi="TimesNewRoman" w:cs="TimesNewRoman"/>
          <w:sz w:val="20"/>
          <w:szCs w:val="24"/>
        </w:rPr>
      </w:pPr>
      <w:r>
        <w:rPr>
          <w:rFonts w:ascii="TimesNewRoman" w:hAnsi="TimesNewRoman" w:cs="TimesNewRoman"/>
          <w:sz w:val="20"/>
          <w:szCs w:val="24"/>
        </w:rPr>
        <w:t>S</w:t>
      </w:r>
      <w:r w:rsidR="00201244" w:rsidRPr="00886CDC">
        <w:rPr>
          <w:rFonts w:ascii="TimesNewRoman" w:hAnsi="TimesNewRoman" w:cs="TimesNewRoman"/>
          <w:sz w:val="20"/>
          <w:szCs w:val="24"/>
        </w:rPr>
        <w:t xml:space="preserve">tem </w:t>
      </w:r>
      <w:r w:rsidR="001C29A8">
        <w:rPr>
          <w:rFonts w:ascii="TimesNewRoman" w:hAnsi="TimesNewRoman" w:cs="TimesNewRoman"/>
          <w:sz w:val="20"/>
          <w:szCs w:val="24"/>
        </w:rPr>
        <w:t>nitrogen</w:t>
      </w:r>
      <w:r>
        <w:rPr>
          <w:rFonts w:ascii="TimesNewRoman" w:hAnsi="TimesNewRoman" w:cs="TimesNewRoman"/>
          <w:sz w:val="20"/>
          <w:szCs w:val="24"/>
        </w:rPr>
        <w:t xml:space="preserve"> percentage is increased while </w:t>
      </w:r>
      <w:r w:rsidR="00201244" w:rsidRPr="00886CDC">
        <w:rPr>
          <w:rFonts w:ascii="TimesNewRoman" w:hAnsi="TimesNewRoman" w:cs="TimesNewRoman"/>
          <w:sz w:val="20"/>
          <w:szCs w:val="24"/>
        </w:rPr>
        <w:t xml:space="preserve">leaf </w:t>
      </w:r>
      <w:r w:rsidR="001C29A8">
        <w:rPr>
          <w:rFonts w:ascii="TimesNewRoman" w:hAnsi="TimesNewRoman" w:cs="TimesNewRoman"/>
          <w:sz w:val="20"/>
          <w:szCs w:val="24"/>
        </w:rPr>
        <w:t>nitrogen</w:t>
      </w:r>
      <w:r>
        <w:rPr>
          <w:rFonts w:ascii="TimesNewRoman" w:hAnsi="TimesNewRoman" w:cs="TimesNewRoman"/>
          <w:sz w:val="20"/>
          <w:szCs w:val="24"/>
        </w:rPr>
        <w:t xml:space="preserve"> percentage is decreased, therefore</w:t>
      </w:r>
      <w:r w:rsidR="00886CDC">
        <w:rPr>
          <w:rFonts w:ascii="TimesNewRoman" w:hAnsi="TimesNewRoman" w:cs="TimesNewRoman"/>
          <w:sz w:val="20"/>
          <w:szCs w:val="24"/>
        </w:rPr>
        <w:t xml:space="preserve"> whole plant nitrogen (CP) </w:t>
      </w:r>
      <w:r w:rsidR="001C29A8">
        <w:rPr>
          <w:rFonts w:ascii="TimesNewRoman" w:hAnsi="TimesNewRoman" w:cs="TimesNewRoman"/>
          <w:sz w:val="20"/>
          <w:szCs w:val="24"/>
        </w:rPr>
        <w:t>may be</w:t>
      </w:r>
      <w:r w:rsidR="00886CDC">
        <w:rPr>
          <w:rFonts w:ascii="TimesNewRoman" w:hAnsi="TimesNewRoman" w:cs="TimesNewRoman"/>
          <w:sz w:val="20"/>
          <w:szCs w:val="24"/>
        </w:rPr>
        <w:t xml:space="preserve"> reduced</w:t>
      </w:r>
      <w:r w:rsidR="001C29A8">
        <w:rPr>
          <w:rFonts w:ascii="TimesNewRoman" w:hAnsi="TimesNewRoman" w:cs="TimesNewRoman"/>
          <w:sz w:val="20"/>
          <w:szCs w:val="24"/>
        </w:rPr>
        <w:t xml:space="preserve"> though </w:t>
      </w:r>
      <w:r w:rsidR="001C29A8" w:rsidRPr="00886CDC">
        <w:rPr>
          <w:rFonts w:ascii="TimesNewRoman" w:hAnsi="TimesNewRoman" w:cs="TimesNewRoman"/>
          <w:sz w:val="20"/>
          <w:szCs w:val="24"/>
        </w:rPr>
        <w:t>effect varies with severity/timing</w:t>
      </w:r>
      <w:r w:rsidR="001C29A8">
        <w:rPr>
          <w:rFonts w:ascii="TimesNewRoman" w:hAnsi="TimesNewRoman" w:cs="TimesNewRoman"/>
          <w:sz w:val="20"/>
          <w:szCs w:val="24"/>
        </w:rPr>
        <w:t xml:space="preserve"> of moisture stress.</w:t>
      </w:r>
    </w:p>
    <w:p w:rsidR="00D00EC5" w:rsidRPr="00886CDC" w:rsidRDefault="00201244" w:rsidP="00D10F69">
      <w:pPr>
        <w:numPr>
          <w:ilvl w:val="0"/>
          <w:numId w:val="1"/>
        </w:numPr>
        <w:autoSpaceDE w:val="0"/>
        <w:autoSpaceDN w:val="0"/>
        <w:adjustRightInd w:val="0"/>
        <w:spacing w:after="120" w:line="240" w:lineRule="auto"/>
        <w:ind w:left="714" w:hanging="357"/>
        <w:rPr>
          <w:rFonts w:ascii="TimesNewRoman" w:hAnsi="TimesNewRoman" w:cs="TimesNewRoman"/>
          <w:sz w:val="20"/>
          <w:szCs w:val="24"/>
        </w:rPr>
      </w:pPr>
      <w:r w:rsidRPr="00886CDC">
        <w:rPr>
          <w:rFonts w:ascii="TimesNewRoman" w:hAnsi="TimesNewRoman" w:cs="TimesNewRoman"/>
          <w:sz w:val="20"/>
          <w:szCs w:val="24"/>
        </w:rPr>
        <w:t>NDF</w:t>
      </w:r>
      <w:r w:rsidR="00275E94">
        <w:rPr>
          <w:rFonts w:ascii="TimesNewRoman" w:hAnsi="TimesNewRoman" w:cs="TimesNewRoman"/>
          <w:sz w:val="20"/>
          <w:szCs w:val="24"/>
        </w:rPr>
        <w:t xml:space="preserve"> is </w:t>
      </w:r>
      <w:r w:rsidR="00FB7A02">
        <w:rPr>
          <w:rFonts w:ascii="TimesNewRoman" w:hAnsi="TimesNewRoman" w:cs="TimesNewRoman"/>
          <w:sz w:val="20"/>
          <w:szCs w:val="24"/>
        </w:rPr>
        <w:t xml:space="preserve">generally </w:t>
      </w:r>
      <w:r w:rsidR="00275E94">
        <w:rPr>
          <w:rFonts w:ascii="TimesNewRoman" w:hAnsi="TimesNewRoman" w:cs="TimesNewRoman"/>
          <w:sz w:val="20"/>
          <w:szCs w:val="24"/>
        </w:rPr>
        <w:t>decreased</w:t>
      </w:r>
      <w:r w:rsidR="00886CDC">
        <w:rPr>
          <w:rFonts w:ascii="TimesNewRoman" w:hAnsi="TimesNewRoman" w:cs="TimesNewRoman"/>
          <w:sz w:val="20"/>
          <w:szCs w:val="24"/>
        </w:rPr>
        <w:t xml:space="preserve">, though </w:t>
      </w:r>
      <w:r w:rsidRPr="00886CDC">
        <w:rPr>
          <w:rFonts w:ascii="TimesNewRoman" w:hAnsi="TimesNewRoman" w:cs="TimesNewRoman"/>
          <w:sz w:val="20"/>
          <w:szCs w:val="24"/>
        </w:rPr>
        <w:t>effect varies with severity/timing</w:t>
      </w:r>
      <w:r w:rsidR="00886CDC">
        <w:rPr>
          <w:rFonts w:ascii="TimesNewRoman" w:hAnsi="TimesNewRoman" w:cs="TimesNewRoman"/>
          <w:sz w:val="20"/>
          <w:szCs w:val="24"/>
        </w:rPr>
        <w:t xml:space="preserve"> of moisture stress</w:t>
      </w:r>
      <w:r w:rsidR="001C29A8">
        <w:rPr>
          <w:rFonts w:ascii="TimesNewRoman" w:hAnsi="TimesNewRoman" w:cs="TimesNewRoman"/>
          <w:sz w:val="20"/>
          <w:szCs w:val="24"/>
        </w:rPr>
        <w:t>.</w:t>
      </w:r>
    </w:p>
    <w:p w:rsidR="00F92336" w:rsidRPr="0004562F" w:rsidRDefault="00F92336" w:rsidP="00F92336">
      <w:pPr>
        <w:autoSpaceDE w:val="0"/>
        <w:autoSpaceDN w:val="0"/>
        <w:adjustRightInd w:val="0"/>
        <w:spacing w:after="0" w:line="240" w:lineRule="auto"/>
        <w:rPr>
          <w:rFonts w:ascii="TimesNewRoman" w:hAnsi="TimesNewRoman" w:cs="TimesNewRoman"/>
          <w:b/>
          <w:sz w:val="20"/>
          <w:szCs w:val="24"/>
        </w:rPr>
      </w:pPr>
      <w:r w:rsidRPr="0004562F">
        <w:rPr>
          <w:rFonts w:ascii="TimesNewRoman" w:hAnsi="TimesNewRoman" w:cs="TimesNewRoman"/>
          <w:b/>
          <w:sz w:val="20"/>
          <w:szCs w:val="24"/>
        </w:rPr>
        <w:t>Recommendations:</w:t>
      </w:r>
    </w:p>
    <w:p w:rsidR="00D10F69" w:rsidRDefault="00F92336" w:rsidP="001C29A8">
      <w:pPr>
        <w:pStyle w:val="ListParagraph"/>
        <w:numPr>
          <w:ilvl w:val="0"/>
          <w:numId w:val="2"/>
        </w:numPr>
        <w:autoSpaceDE w:val="0"/>
        <w:autoSpaceDN w:val="0"/>
        <w:adjustRightInd w:val="0"/>
        <w:spacing w:after="0" w:line="240" w:lineRule="auto"/>
        <w:ind w:hanging="294"/>
        <w:jc w:val="both"/>
        <w:rPr>
          <w:rFonts w:ascii="TimesNewRoman" w:hAnsi="TimesNewRoman" w:cs="TimesNewRoman"/>
          <w:sz w:val="20"/>
          <w:szCs w:val="24"/>
        </w:rPr>
      </w:pPr>
      <w:r w:rsidRPr="00D10F69">
        <w:rPr>
          <w:rFonts w:ascii="TimesNewRoman" w:hAnsi="TimesNewRoman" w:cs="TimesNewRoman"/>
          <w:sz w:val="20"/>
          <w:szCs w:val="24"/>
        </w:rPr>
        <w:t xml:space="preserve">If stand is over 10 inches tall and flowering, harvest </w:t>
      </w:r>
      <w:r w:rsidR="00D10F69" w:rsidRPr="00D10F69">
        <w:rPr>
          <w:rFonts w:ascii="TimesNewRoman" w:hAnsi="TimesNewRoman" w:cs="TimesNewRoman"/>
          <w:sz w:val="20"/>
          <w:szCs w:val="24"/>
        </w:rPr>
        <w:t>if economic to do so</w:t>
      </w:r>
      <w:r w:rsidRPr="00D10F69">
        <w:rPr>
          <w:rFonts w:ascii="TimesNewRoman" w:hAnsi="TimesNewRoman" w:cs="TimesNewRoman"/>
          <w:sz w:val="20"/>
          <w:szCs w:val="24"/>
        </w:rPr>
        <w:t>.</w:t>
      </w:r>
      <w:r w:rsidR="00D10F69" w:rsidRPr="00D10F69">
        <w:rPr>
          <w:rFonts w:ascii="TimesNewRoman" w:hAnsi="TimesNewRoman" w:cs="TimesNewRoman"/>
          <w:sz w:val="20"/>
          <w:szCs w:val="24"/>
        </w:rPr>
        <w:t xml:space="preserve"> </w:t>
      </w:r>
      <w:r w:rsidR="00275E94">
        <w:rPr>
          <w:rFonts w:ascii="TimesNewRoman" w:hAnsi="TimesNewRoman" w:cs="TimesNewRoman"/>
          <w:sz w:val="20"/>
          <w:szCs w:val="24"/>
        </w:rPr>
        <w:t xml:space="preserve"> </w:t>
      </w:r>
      <w:r w:rsidR="00D10F69" w:rsidRPr="00D10F69">
        <w:rPr>
          <w:rFonts w:ascii="TimesNewRoman" w:hAnsi="TimesNewRoman" w:cs="TimesNewRoman"/>
          <w:sz w:val="20"/>
          <w:szCs w:val="24"/>
        </w:rPr>
        <w:t>Moisture stressed alfalfa should be mowed at the normal cutting height.  There is no advantage to raising the cutting height.  Alfalfa can regrow from axillary buds higher up on the stubble</w:t>
      </w:r>
      <w:r w:rsidR="00275E94">
        <w:rPr>
          <w:rFonts w:ascii="TimesNewRoman" w:hAnsi="TimesNewRoman" w:cs="TimesNewRoman"/>
          <w:sz w:val="20"/>
          <w:szCs w:val="24"/>
        </w:rPr>
        <w:t xml:space="preserve"> but they</w:t>
      </w:r>
      <w:r w:rsidR="00D10F69" w:rsidRPr="00D10F69">
        <w:rPr>
          <w:rFonts w:ascii="TimesNewRoman" w:hAnsi="TimesNewRoman" w:cs="TimesNewRoman"/>
          <w:sz w:val="20"/>
          <w:szCs w:val="24"/>
        </w:rPr>
        <w:t xml:space="preserve"> are smaller and produce lower yield than stems growing from the crown buds. </w:t>
      </w:r>
      <w:r w:rsidR="0004562F">
        <w:rPr>
          <w:rFonts w:ascii="TimesNewRoman" w:hAnsi="TimesNewRoman" w:cs="TimesNewRoman"/>
          <w:sz w:val="20"/>
          <w:szCs w:val="24"/>
        </w:rPr>
        <w:t xml:space="preserve"> </w:t>
      </w:r>
      <w:r w:rsidR="00D10F69" w:rsidRPr="00D10F69">
        <w:rPr>
          <w:rFonts w:ascii="TimesNewRoman" w:hAnsi="TimesNewRoman" w:cs="TimesNewRoman"/>
          <w:sz w:val="20"/>
          <w:szCs w:val="24"/>
        </w:rPr>
        <w:t>Since quality is not declining as rapidly with advancing maturity as under normal growing conditions, let the plants approach 100% bloom before harvest</w:t>
      </w:r>
      <w:r w:rsidR="00D10F69">
        <w:rPr>
          <w:rFonts w:ascii="TimesNewRoman" w:hAnsi="TimesNewRoman" w:cs="TimesNewRoman"/>
          <w:sz w:val="20"/>
          <w:szCs w:val="24"/>
        </w:rPr>
        <w:t xml:space="preserve"> to</w:t>
      </w:r>
      <w:r w:rsidR="00D10F69" w:rsidRPr="00D10F69">
        <w:rPr>
          <w:rFonts w:ascii="TimesNewRoman" w:hAnsi="TimesNewRoman" w:cs="TimesNewRoman"/>
          <w:sz w:val="20"/>
          <w:szCs w:val="24"/>
        </w:rPr>
        <w:t xml:space="preserve"> allow the plant to build nonstructural carbohydrate reserves.</w:t>
      </w:r>
    </w:p>
    <w:p w:rsidR="00F92336" w:rsidRDefault="00F92336" w:rsidP="001C29A8">
      <w:pPr>
        <w:pStyle w:val="ListParagraph"/>
        <w:numPr>
          <w:ilvl w:val="0"/>
          <w:numId w:val="2"/>
        </w:numPr>
        <w:autoSpaceDE w:val="0"/>
        <w:autoSpaceDN w:val="0"/>
        <w:adjustRightInd w:val="0"/>
        <w:spacing w:after="0" w:line="240" w:lineRule="auto"/>
        <w:ind w:hanging="294"/>
        <w:jc w:val="both"/>
        <w:rPr>
          <w:rFonts w:ascii="TimesNewRoman" w:hAnsi="TimesNewRoman" w:cs="TimesNewRoman"/>
          <w:sz w:val="20"/>
          <w:szCs w:val="24"/>
        </w:rPr>
      </w:pPr>
      <w:r w:rsidRPr="00D10F69">
        <w:rPr>
          <w:rFonts w:ascii="TimesNewRoman" w:hAnsi="TimesNewRoman" w:cs="TimesNewRoman"/>
          <w:sz w:val="20"/>
          <w:szCs w:val="24"/>
        </w:rPr>
        <w:t>If stand is 10 inches or less tall</w:t>
      </w:r>
      <w:r w:rsidR="0004562F">
        <w:rPr>
          <w:rFonts w:ascii="TimesNewRoman" w:hAnsi="TimesNewRoman" w:cs="TimesNewRoman"/>
          <w:sz w:val="20"/>
          <w:szCs w:val="24"/>
        </w:rPr>
        <w:t xml:space="preserve"> and flowering</w:t>
      </w:r>
      <w:r w:rsidRPr="00D10F69">
        <w:rPr>
          <w:rFonts w:ascii="TimesNewRoman" w:hAnsi="TimesNewRoman" w:cs="TimesNewRoman"/>
          <w:sz w:val="20"/>
          <w:szCs w:val="24"/>
        </w:rPr>
        <w:t xml:space="preserve">, </w:t>
      </w:r>
      <w:r w:rsidR="00D10F69">
        <w:rPr>
          <w:rFonts w:ascii="TimesNewRoman" w:hAnsi="TimesNewRoman" w:cs="TimesNewRoman"/>
          <w:sz w:val="20"/>
          <w:szCs w:val="24"/>
        </w:rPr>
        <w:t>do not cut</w:t>
      </w:r>
      <w:r w:rsidR="001C29A8">
        <w:rPr>
          <w:rFonts w:ascii="TimesNewRoman" w:hAnsi="TimesNewRoman" w:cs="TimesNewRoman"/>
          <w:sz w:val="20"/>
          <w:szCs w:val="24"/>
        </w:rPr>
        <w:t>.  Let regrowth</w:t>
      </w:r>
      <w:r w:rsidRPr="00D10F69">
        <w:rPr>
          <w:rFonts w:ascii="TimesNewRoman" w:hAnsi="TimesNewRoman" w:cs="TimesNewRoman"/>
          <w:sz w:val="20"/>
          <w:szCs w:val="24"/>
        </w:rPr>
        <w:t xml:space="preserve"> come through</w:t>
      </w:r>
      <w:r w:rsidR="001C29A8">
        <w:rPr>
          <w:rFonts w:ascii="TimesNewRoman" w:hAnsi="TimesNewRoman" w:cs="TimesNewRoman"/>
          <w:sz w:val="20"/>
          <w:szCs w:val="24"/>
        </w:rPr>
        <w:t xml:space="preserve"> existing growth</w:t>
      </w:r>
      <w:r w:rsidRPr="00D10F69">
        <w:rPr>
          <w:rFonts w:ascii="TimesNewRoman" w:hAnsi="TimesNewRoman" w:cs="TimesNewRoman"/>
          <w:sz w:val="20"/>
          <w:szCs w:val="24"/>
        </w:rPr>
        <w:t xml:space="preserve">. </w:t>
      </w:r>
      <w:r w:rsidR="00D10F69">
        <w:rPr>
          <w:rFonts w:ascii="TimesNewRoman" w:hAnsi="TimesNewRoman" w:cs="TimesNewRoman"/>
          <w:sz w:val="20"/>
          <w:szCs w:val="24"/>
        </w:rPr>
        <w:t xml:space="preserve"> </w:t>
      </w:r>
      <w:r w:rsidRPr="00D10F69">
        <w:rPr>
          <w:rFonts w:ascii="TimesNewRoman" w:hAnsi="TimesNewRoman" w:cs="TimesNewRoman"/>
          <w:sz w:val="20"/>
          <w:szCs w:val="24"/>
        </w:rPr>
        <w:t>Mowing will not increase regrowth.</w:t>
      </w:r>
    </w:p>
    <w:p w:rsidR="00F92336" w:rsidRDefault="00F92336" w:rsidP="001C29A8">
      <w:pPr>
        <w:pStyle w:val="ListParagraph"/>
        <w:numPr>
          <w:ilvl w:val="0"/>
          <w:numId w:val="2"/>
        </w:numPr>
        <w:autoSpaceDE w:val="0"/>
        <w:autoSpaceDN w:val="0"/>
        <w:adjustRightInd w:val="0"/>
        <w:spacing w:after="0" w:line="240" w:lineRule="auto"/>
        <w:ind w:hanging="294"/>
        <w:jc w:val="both"/>
        <w:rPr>
          <w:rFonts w:ascii="TimesNewRoman" w:hAnsi="TimesNewRoman" w:cs="TimesNewRoman"/>
          <w:sz w:val="20"/>
          <w:szCs w:val="24"/>
        </w:rPr>
      </w:pPr>
      <w:r w:rsidRPr="00D10F69">
        <w:rPr>
          <w:rFonts w:ascii="TimesNewRoman" w:hAnsi="TimesNewRoman" w:cs="TimesNewRoman"/>
          <w:sz w:val="20"/>
          <w:szCs w:val="24"/>
        </w:rPr>
        <w:t>Make sure that soil fertility is at optimum levels.</w:t>
      </w:r>
    </w:p>
    <w:p w:rsidR="00D10F69" w:rsidRDefault="00D10F69" w:rsidP="001C29A8">
      <w:pPr>
        <w:pStyle w:val="ListParagraph"/>
        <w:numPr>
          <w:ilvl w:val="0"/>
          <w:numId w:val="2"/>
        </w:numPr>
        <w:autoSpaceDE w:val="0"/>
        <w:autoSpaceDN w:val="0"/>
        <w:adjustRightInd w:val="0"/>
        <w:spacing w:after="0" w:line="240" w:lineRule="auto"/>
        <w:ind w:hanging="294"/>
        <w:jc w:val="both"/>
        <w:rPr>
          <w:rFonts w:ascii="TimesNewRoman" w:hAnsi="TimesNewRoman" w:cs="TimesNewRoman"/>
          <w:sz w:val="20"/>
          <w:szCs w:val="24"/>
        </w:rPr>
      </w:pPr>
      <w:r>
        <w:rPr>
          <w:rFonts w:ascii="TimesNewRoman" w:hAnsi="TimesNewRoman" w:cs="TimesNewRoman"/>
          <w:sz w:val="20"/>
          <w:szCs w:val="24"/>
        </w:rPr>
        <w:t>Scout and control potato leaf hopper, army worm and other insects.</w:t>
      </w:r>
    </w:p>
    <w:p w:rsidR="00F92336" w:rsidRPr="00D10F69" w:rsidRDefault="00F92336" w:rsidP="001C29A8">
      <w:pPr>
        <w:pStyle w:val="ListParagraph"/>
        <w:numPr>
          <w:ilvl w:val="0"/>
          <w:numId w:val="2"/>
        </w:numPr>
        <w:autoSpaceDE w:val="0"/>
        <w:autoSpaceDN w:val="0"/>
        <w:adjustRightInd w:val="0"/>
        <w:spacing w:after="0" w:line="240" w:lineRule="auto"/>
        <w:ind w:hanging="294"/>
        <w:jc w:val="both"/>
        <w:rPr>
          <w:rFonts w:ascii="TimesNewRoman" w:hAnsi="TimesNewRoman" w:cs="TimesNewRoman"/>
          <w:sz w:val="20"/>
          <w:szCs w:val="24"/>
        </w:rPr>
      </w:pPr>
      <w:r w:rsidRPr="00D10F69">
        <w:rPr>
          <w:rFonts w:ascii="TimesNewRoman" w:hAnsi="TimesNewRoman" w:cs="TimesNewRoman"/>
          <w:sz w:val="20"/>
          <w:szCs w:val="24"/>
        </w:rPr>
        <w:t xml:space="preserve">New seedings </w:t>
      </w:r>
      <w:r w:rsidR="00D10F69">
        <w:rPr>
          <w:rFonts w:ascii="TimesNewRoman" w:hAnsi="TimesNewRoman" w:cs="TimesNewRoman"/>
          <w:sz w:val="20"/>
          <w:szCs w:val="24"/>
        </w:rPr>
        <w:t xml:space="preserve">should not be harvested during the season but </w:t>
      </w:r>
      <w:r w:rsidRPr="00D10F69">
        <w:rPr>
          <w:rFonts w:ascii="TimesNewRoman" w:hAnsi="TimesNewRoman" w:cs="TimesNewRoman"/>
          <w:sz w:val="20"/>
          <w:szCs w:val="24"/>
        </w:rPr>
        <w:t xml:space="preserve">may be harvested in late August if adequate growth is present to harvest. </w:t>
      </w:r>
      <w:r w:rsidR="00D10F69">
        <w:rPr>
          <w:rFonts w:ascii="TimesNewRoman" w:hAnsi="TimesNewRoman" w:cs="TimesNewRoman"/>
          <w:sz w:val="20"/>
          <w:szCs w:val="24"/>
        </w:rPr>
        <w:t xml:space="preserve"> </w:t>
      </w:r>
      <w:r w:rsidRPr="00D10F69">
        <w:rPr>
          <w:rFonts w:ascii="TimesNewRoman" w:hAnsi="TimesNewRoman" w:cs="TimesNewRoman"/>
          <w:sz w:val="20"/>
          <w:szCs w:val="24"/>
        </w:rPr>
        <w:t xml:space="preserve">A late fall cutting may also be taken. </w:t>
      </w:r>
      <w:r w:rsidR="00D10F69">
        <w:rPr>
          <w:rFonts w:ascii="TimesNewRoman" w:hAnsi="TimesNewRoman" w:cs="TimesNewRoman"/>
          <w:sz w:val="20"/>
          <w:szCs w:val="24"/>
        </w:rPr>
        <w:t xml:space="preserve"> </w:t>
      </w:r>
      <w:r w:rsidRPr="00D10F69">
        <w:rPr>
          <w:rFonts w:ascii="TimesNewRoman" w:hAnsi="TimesNewRoman" w:cs="TimesNewRoman"/>
          <w:sz w:val="20"/>
          <w:szCs w:val="24"/>
        </w:rPr>
        <w:t xml:space="preserve">The key is to </w:t>
      </w:r>
      <w:r w:rsidR="001C29A8">
        <w:rPr>
          <w:rFonts w:ascii="TimesNewRoman" w:hAnsi="TimesNewRoman" w:cs="TimesNewRoman"/>
          <w:sz w:val="20"/>
          <w:szCs w:val="24"/>
        </w:rPr>
        <w:t>time harvests</w:t>
      </w:r>
      <w:r w:rsidRPr="00D10F69">
        <w:rPr>
          <w:rFonts w:ascii="TimesNewRoman" w:hAnsi="TimesNewRoman" w:cs="TimesNewRoman"/>
          <w:sz w:val="20"/>
          <w:szCs w:val="24"/>
        </w:rPr>
        <w:t xml:space="preserve"> so that alfalfa either has no regrowth or more than 8 inches</w:t>
      </w:r>
      <w:r w:rsidR="00D10F69">
        <w:rPr>
          <w:rFonts w:ascii="TimesNewRoman" w:hAnsi="TimesNewRoman" w:cs="TimesNewRoman"/>
          <w:sz w:val="20"/>
          <w:szCs w:val="24"/>
        </w:rPr>
        <w:t xml:space="preserve"> of </w:t>
      </w:r>
      <w:r w:rsidR="001C29A8">
        <w:rPr>
          <w:rFonts w:ascii="TimesNewRoman" w:hAnsi="TimesNewRoman" w:cs="TimesNewRoman"/>
          <w:sz w:val="20"/>
          <w:szCs w:val="24"/>
        </w:rPr>
        <w:t>re</w:t>
      </w:r>
      <w:r w:rsidR="00D10F69">
        <w:rPr>
          <w:rFonts w:ascii="TimesNewRoman" w:hAnsi="TimesNewRoman" w:cs="TimesNewRoman"/>
          <w:sz w:val="20"/>
          <w:szCs w:val="24"/>
        </w:rPr>
        <w:t xml:space="preserve">growth </w:t>
      </w:r>
      <w:r w:rsidR="00D10F69" w:rsidRPr="00D10F69">
        <w:rPr>
          <w:rFonts w:ascii="TimesNewRoman" w:hAnsi="TimesNewRoman" w:cs="TimesNewRoman"/>
          <w:sz w:val="20"/>
          <w:szCs w:val="24"/>
        </w:rPr>
        <w:t>at frost</w:t>
      </w:r>
      <w:r w:rsidRPr="00D10F69">
        <w:rPr>
          <w:rFonts w:ascii="TimesNewRoman" w:hAnsi="TimesNewRoman" w:cs="TimesNewRoman"/>
          <w:sz w:val="20"/>
          <w:szCs w:val="24"/>
        </w:rPr>
        <w:t xml:space="preserve">. </w:t>
      </w:r>
    </w:p>
    <w:p w:rsidR="00F92336" w:rsidRPr="0004562F" w:rsidRDefault="00F92336" w:rsidP="00F92336">
      <w:pPr>
        <w:autoSpaceDE w:val="0"/>
        <w:autoSpaceDN w:val="0"/>
        <w:adjustRightInd w:val="0"/>
        <w:spacing w:before="120" w:after="0" w:line="240" w:lineRule="auto"/>
        <w:rPr>
          <w:rFonts w:ascii="TimesNewRoman,Bold" w:hAnsi="TimesNewRoman,Bold" w:cs="TimesNewRoman,Bold"/>
          <w:b/>
          <w:bCs/>
          <w:color w:val="1F497D" w:themeColor="text2"/>
          <w:sz w:val="28"/>
          <w:szCs w:val="24"/>
        </w:rPr>
      </w:pPr>
      <w:r w:rsidRPr="0004562F">
        <w:rPr>
          <w:rFonts w:ascii="TimesNewRoman,Bold" w:hAnsi="TimesNewRoman,Bold" w:cs="TimesNewRoman,Bold"/>
          <w:b/>
          <w:bCs/>
          <w:color w:val="1F497D" w:themeColor="text2"/>
          <w:sz w:val="28"/>
          <w:szCs w:val="24"/>
        </w:rPr>
        <w:t>Grassy hay fields</w:t>
      </w:r>
    </w:p>
    <w:p w:rsidR="00F92336" w:rsidRPr="004A3EA4" w:rsidRDefault="0004562F" w:rsidP="0004562F">
      <w:pPr>
        <w:autoSpaceDE w:val="0"/>
        <w:autoSpaceDN w:val="0"/>
        <w:adjustRightInd w:val="0"/>
        <w:spacing w:after="120" w:line="240" w:lineRule="auto"/>
        <w:jc w:val="both"/>
        <w:rPr>
          <w:rFonts w:ascii="TimesNewRoman" w:hAnsi="TimesNewRoman" w:cs="TimesNewRoman"/>
          <w:sz w:val="20"/>
          <w:szCs w:val="24"/>
        </w:rPr>
      </w:pPr>
      <w:r>
        <w:rPr>
          <w:rFonts w:ascii="TimesNewRoman" w:hAnsi="TimesNewRoman" w:cs="TimesNewRoman"/>
          <w:sz w:val="20"/>
          <w:szCs w:val="24"/>
        </w:rPr>
        <w:t xml:space="preserve">Moisture stress effects on grasses are similar to alfalfa except that, if stems are present, forage quality of grasses may be lowered by stress rather than increased.  </w:t>
      </w:r>
      <w:r w:rsidR="00F92336" w:rsidRPr="004A3EA4">
        <w:rPr>
          <w:rFonts w:ascii="TimesNewRoman" w:hAnsi="TimesNewRoman" w:cs="TimesNewRoman"/>
          <w:sz w:val="20"/>
          <w:szCs w:val="24"/>
        </w:rPr>
        <w:t>Most grassy fields are stunted but are leafy and have few stems.</w:t>
      </w:r>
    </w:p>
    <w:p w:rsidR="00F92336" w:rsidRPr="0004562F" w:rsidRDefault="00F92336" w:rsidP="00F92336">
      <w:pPr>
        <w:autoSpaceDE w:val="0"/>
        <w:autoSpaceDN w:val="0"/>
        <w:adjustRightInd w:val="0"/>
        <w:spacing w:after="0" w:line="240" w:lineRule="auto"/>
        <w:rPr>
          <w:rFonts w:ascii="TimesNewRoman" w:hAnsi="TimesNewRoman" w:cs="TimesNewRoman"/>
          <w:b/>
          <w:sz w:val="20"/>
          <w:szCs w:val="24"/>
        </w:rPr>
      </w:pPr>
      <w:r w:rsidRPr="0004562F">
        <w:rPr>
          <w:rFonts w:ascii="TimesNewRoman" w:hAnsi="TimesNewRoman" w:cs="TimesNewRoman"/>
          <w:b/>
          <w:sz w:val="20"/>
          <w:szCs w:val="24"/>
        </w:rPr>
        <w:t>Recommendations:</w:t>
      </w:r>
    </w:p>
    <w:p w:rsidR="00F92336" w:rsidRPr="0004562F" w:rsidRDefault="00F92336" w:rsidP="001C29A8">
      <w:pPr>
        <w:pStyle w:val="ListParagraph"/>
        <w:numPr>
          <w:ilvl w:val="0"/>
          <w:numId w:val="3"/>
        </w:numPr>
        <w:autoSpaceDE w:val="0"/>
        <w:autoSpaceDN w:val="0"/>
        <w:adjustRightInd w:val="0"/>
        <w:spacing w:after="0" w:line="240" w:lineRule="auto"/>
        <w:ind w:left="709" w:hanging="283"/>
        <w:rPr>
          <w:rFonts w:ascii="TimesNewRoman" w:hAnsi="TimesNewRoman" w:cs="TimesNewRoman"/>
          <w:sz w:val="20"/>
          <w:szCs w:val="24"/>
        </w:rPr>
      </w:pPr>
      <w:r w:rsidRPr="0004562F">
        <w:rPr>
          <w:rFonts w:ascii="TimesNewRoman" w:hAnsi="TimesNewRoman" w:cs="TimesNewRoman"/>
          <w:sz w:val="20"/>
          <w:szCs w:val="24"/>
        </w:rPr>
        <w:t>Harvest if tonnage justifies and/or height is over 8 to 10 inches.</w:t>
      </w:r>
    </w:p>
    <w:p w:rsidR="00F92336" w:rsidRPr="0004562F" w:rsidRDefault="00F92336" w:rsidP="001C29A8">
      <w:pPr>
        <w:pStyle w:val="ListParagraph"/>
        <w:numPr>
          <w:ilvl w:val="0"/>
          <w:numId w:val="3"/>
        </w:numPr>
        <w:autoSpaceDE w:val="0"/>
        <w:autoSpaceDN w:val="0"/>
        <w:adjustRightInd w:val="0"/>
        <w:spacing w:after="0" w:line="240" w:lineRule="auto"/>
        <w:ind w:left="709" w:hanging="283"/>
        <w:jc w:val="both"/>
        <w:rPr>
          <w:rFonts w:ascii="TimesNewRoman" w:hAnsi="TimesNewRoman" w:cs="TimesNewRoman"/>
          <w:sz w:val="20"/>
          <w:szCs w:val="24"/>
        </w:rPr>
      </w:pPr>
      <w:r w:rsidRPr="0004562F">
        <w:rPr>
          <w:rFonts w:ascii="TimesNewRoman" w:hAnsi="TimesNewRoman" w:cs="TimesNewRoman"/>
          <w:sz w:val="20"/>
          <w:szCs w:val="24"/>
        </w:rPr>
        <w:t xml:space="preserve">Apply 40 </w:t>
      </w:r>
      <w:proofErr w:type="spellStart"/>
      <w:r w:rsidRPr="0004562F">
        <w:rPr>
          <w:rFonts w:ascii="TimesNewRoman" w:hAnsi="TimesNewRoman" w:cs="TimesNewRoman"/>
          <w:sz w:val="20"/>
          <w:szCs w:val="24"/>
        </w:rPr>
        <w:t>lb</w:t>
      </w:r>
      <w:proofErr w:type="spellEnd"/>
      <w:r w:rsidRPr="0004562F">
        <w:rPr>
          <w:rFonts w:ascii="TimesNewRoman" w:hAnsi="TimesNewRoman" w:cs="TimesNewRoman"/>
          <w:sz w:val="20"/>
          <w:szCs w:val="24"/>
        </w:rPr>
        <w:t>/</w:t>
      </w:r>
      <w:proofErr w:type="gramStart"/>
      <w:r w:rsidRPr="0004562F">
        <w:rPr>
          <w:rFonts w:ascii="TimesNewRoman" w:hAnsi="TimesNewRoman" w:cs="TimesNewRoman"/>
          <w:sz w:val="20"/>
          <w:szCs w:val="24"/>
        </w:rPr>
        <w:t>a nitrogen</w:t>
      </w:r>
      <w:proofErr w:type="gramEnd"/>
      <w:r w:rsidRPr="0004562F">
        <w:rPr>
          <w:rFonts w:ascii="TimesNewRoman" w:hAnsi="TimesNewRoman" w:cs="TimesNewRoman"/>
          <w:sz w:val="20"/>
          <w:szCs w:val="24"/>
        </w:rPr>
        <w:t xml:space="preserve"> to stimulate fall growth if rain occurs before mid-August.  This cannot be manure since it will become available too slowly to provide optimum fall growth.</w:t>
      </w:r>
    </w:p>
    <w:p w:rsidR="00F92336" w:rsidRPr="0004562F" w:rsidRDefault="00F92336" w:rsidP="00F92336">
      <w:pPr>
        <w:autoSpaceDE w:val="0"/>
        <w:autoSpaceDN w:val="0"/>
        <w:adjustRightInd w:val="0"/>
        <w:spacing w:after="0" w:line="240" w:lineRule="auto"/>
        <w:rPr>
          <w:rFonts w:ascii="TimesNewRoman,Bold" w:hAnsi="TimesNewRoman,Bold" w:cs="TimesNewRoman,Bold"/>
          <w:b/>
          <w:bCs/>
          <w:color w:val="1F497D" w:themeColor="text2"/>
          <w:sz w:val="28"/>
          <w:szCs w:val="24"/>
        </w:rPr>
      </w:pPr>
      <w:r w:rsidRPr="0004562F">
        <w:rPr>
          <w:rFonts w:ascii="TimesNewRoman,Bold" w:hAnsi="TimesNewRoman,Bold" w:cs="TimesNewRoman,Bold"/>
          <w:b/>
          <w:bCs/>
          <w:color w:val="1F497D" w:themeColor="text2"/>
          <w:sz w:val="28"/>
          <w:szCs w:val="24"/>
        </w:rPr>
        <w:t>Pasture</w:t>
      </w:r>
    </w:p>
    <w:p w:rsidR="00F92336" w:rsidRPr="004A3EA4" w:rsidRDefault="00F92336" w:rsidP="0004562F">
      <w:pPr>
        <w:autoSpaceDE w:val="0"/>
        <w:autoSpaceDN w:val="0"/>
        <w:adjustRightInd w:val="0"/>
        <w:spacing w:after="120" w:line="240" w:lineRule="auto"/>
        <w:rPr>
          <w:rFonts w:ascii="TimesNewRoman" w:hAnsi="TimesNewRoman" w:cs="TimesNewRoman"/>
          <w:sz w:val="20"/>
          <w:szCs w:val="24"/>
        </w:rPr>
      </w:pPr>
      <w:r w:rsidRPr="004A3EA4">
        <w:rPr>
          <w:rFonts w:ascii="TimesNewRoman" w:hAnsi="TimesNewRoman" w:cs="TimesNewRoman"/>
          <w:sz w:val="20"/>
          <w:szCs w:val="24"/>
        </w:rPr>
        <w:t xml:space="preserve">Most pastures are short but </w:t>
      </w:r>
      <w:r w:rsidR="0053131D">
        <w:rPr>
          <w:rFonts w:ascii="TimesNewRoman" w:hAnsi="TimesNewRoman" w:cs="TimesNewRoman"/>
          <w:sz w:val="20"/>
          <w:szCs w:val="24"/>
        </w:rPr>
        <w:t xml:space="preserve">regrowth will occur when it rains </w:t>
      </w:r>
      <w:r w:rsidR="0053131D" w:rsidRPr="0053131D">
        <w:rPr>
          <w:rFonts w:ascii="TimesNewRoman" w:hAnsi="TimesNewRoman" w:cs="TimesNewRoman"/>
          <w:sz w:val="20"/>
          <w:szCs w:val="24"/>
          <w:u w:val="single"/>
        </w:rPr>
        <w:t xml:space="preserve">if </w:t>
      </w:r>
      <w:r w:rsidR="0053131D">
        <w:rPr>
          <w:rFonts w:ascii="TimesNewRoman" w:hAnsi="TimesNewRoman" w:cs="TimesNewRoman"/>
          <w:sz w:val="20"/>
          <w:szCs w:val="24"/>
        </w:rPr>
        <w:t>adequate nitrogen is present</w:t>
      </w:r>
      <w:r w:rsidRPr="004A3EA4">
        <w:rPr>
          <w:rFonts w:ascii="TimesNewRoman" w:hAnsi="TimesNewRoman" w:cs="TimesNewRoman"/>
          <w:sz w:val="20"/>
          <w:szCs w:val="24"/>
        </w:rPr>
        <w:t>.</w:t>
      </w:r>
    </w:p>
    <w:p w:rsidR="00F92336" w:rsidRPr="0004562F" w:rsidRDefault="00F92336" w:rsidP="00F92336">
      <w:pPr>
        <w:autoSpaceDE w:val="0"/>
        <w:autoSpaceDN w:val="0"/>
        <w:adjustRightInd w:val="0"/>
        <w:spacing w:after="0" w:line="240" w:lineRule="auto"/>
        <w:rPr>
          <w:rFonts w:ascii="TimesNewRoman" w:hAnsi="TimesNewRoman" w:cs="TimesNewRoman"/>
          <w:b/>
          <w:sz w:val="20"/>
          <w:szCs w:val="24"/>
        </w:rPr>
      </w:pPr>
      <w:r w:rsidRPr="0004562F">
        <w:rPr>
          <w:rFonts w:ascii="TimesNewRoman" w:hAnsi="TimesNewRoman" w:cs="TimesNewRoman"/>
          <w:b/>
          <w:sz w:val="20"/>
          <w:szCs w:val="24"/>
        </w:rPr>
        <w:t>Recommendations:</w:t>
      </w:r>
    </w:p>
    <w:p w:rsidR="001C29A8" w:rsidRDefault="001C29A8" w:rsidP="001C29A8">
      <w:pPr>
        <w:pStyle w:val="ListParagraph"/>
        <w:numPr>
          <w:ilvl w:val="0"/>
          <w:numId w:val="4"/>
        </w:numPr>
        <w:autoSpaceDE w:val="0"/>
        <w:autoSpaceDN w:val="0"/>
        <w:adjustRightInd w:val="0"/>
        <w:spacing w:after="0" w:line="240" w:lineRule="auto"/>
        <w:ind w:left="709" w:hanging="283"/>
        <w:rPr>
          <w:rFonts w:ascii="TimesNewRoman" w:hAnsi="TimesNewRoman" w:cs="TimesNewRoman"/>
          <w:sz w:val="20"/>
          <w:szCs w:val="24"/>
        </w:rPr>
      </w:pPr>
      <w:r>
        <w:rPr>
          <w:rFonts w:ascii="TimesNewRoman" w:hAnsi="TimesNewRoman" w:cs="TimesNewRoman"/>
          <w:sz w:val="20"/>
          <w:szCs w:val="24"/>
        </w:rPr>
        <w:t>Graze to take advantage of any existing vegetation.</w:t>
      </w:r>
    </w:p>
    <w:p w:rsidR="0004562F" w:rsidRDefault="00F92336" w:rsidP="001C29A8">
      <w:pPr>
        <w:pStyle w:val="ListParagraph"/>
        <w:numPr>
          <w:ilvl w:val="0"/>
          <w:numId w:val="4"/>
        </w:numPr>
        <w:autoSpaceDE w:val="0"/>
        <w:autoSpaceDN w:val="0"/>
        <w:adjustRightInd w:val="0"/>
        <w:spacing w:after="0" w:line="240" w:lineRule="auto"/>
        <w:ind w:left="709" w:hanging="283"/>
        <w:rPr>
          <w:rFonts w:ascii="TimesNewRoman" w:hAnsi="TimesNewRoman" w:cs="TimesNewRoman"/>
          <w:sz w:val="20"/>
          <w:szCs w:val="24"/>
        </w:rPr>
      </w:pPr>
      <w:r w:rsidRPr="0004562F">
        <w:rPr>
          <w:rFonts w:ascii="TimesNewRoman" w:hAnsi="TimesNewRoman" w:cs="TimesNewRoman"/>
          <w:sz w:val="20"/>
          <w:szCs w:val="24"/>
        </w:rPr>
        <w:t>Mow tall</w:t>
      </w:r>
      <w:r w:rsidR="0053131D">
        <w:rPr>
          <w:rFonts w:ascii="TimesNewRoman" w:hAnsi="TimesNewRoman" w:cs="TimesNewRoman"/>
          <w:sz w:val="20"/>
          <w:szCs w:val="24"/>
        </w:rPr>
        <w:t>,</w:t>
      </w:r>
      <w:r w:rsidRPr="0004562F">
        <w:rPr>
          <w:rFonts w:ascii="TimesNewRoman" w:hAnsi="TimesNewRoman" w:cs="TimesNewRoman"/>
          <w:sz w:val="20"/>
          <w:szCs w:val="24"/>
        </w:rPr>
        <w:t xml:space="preserve"> weedy or brushy growth.</w:t>
      </w:r>
    </w:p>
    <w:p w:rsidR="00F92336" w:rsidRPr="0004562F" w:rsidRDefault="00F92336" w:rsidP="001C29A8">
      <w:pPr>
        <w:pStyle w:val="ListParagraph"/>
        <w:numPr>
          <w:ilvl w:val="0"/>
          <w:numId w:val="4"/>
        </w:numPr>
        <w:autoSpaceDE w:val="0"/>
        <w:autoSpaceDN w:val="0"/>
        <w:adjustRightInd w:val="0"/>
        <w:spacing w:after="0" w:line="240" w:lineRule="auto"/>
        <w:ind w:left="709" w:hanging="283"/>
        <w:rPr>
          <w:rFonts w:ascii="TimesNewRoman" w:hAnsi="TimesNewRoman" w:cs="TimesNewRoman"/>
          <w:sz w:val="20"/>
          <w:szCs w:val="24"/>
        </w:rPr>
      </w:pPr>
      <w:r w:rsidRPr="0004562F">
        <w:rPr>
          <w:rFonts w:ascii="TimesNewRoman" w:hAnsi="TimesNewRoman" w:cs="TimesNewRoman"/>
          <w:sz w:val="20"/>
          <w:szCs w:val="24"/>
        </w:rPr>
        <w:t xml:space="preserve">Apply 40 </w:t>
      </w:r>
      <w:proofErr w:type="spellStart"/>
      <w:r w:rsidRPr="0004562F">
        <w:rPr>
          <w:rFonts w:ascii="TimesNewRoman" w:hAnsi="TimesNewRoman" w:cs="TimesNewRoman"/>
          <w:sz w:val="20"/>
          <w:szCs w:val="24"/>
        </w:rPr>
        <w:t>lb</w:t>
      </w:r>
      <w:proofErr w:type="spellEnd"/>
      <w:r w:rsidRPr="0004562F">
        <w:rPr>
          <w:rFonts w:ascii="TimesNewRoman" w:hAnsi="TimesNewRoman" w:cs="TimesNewRoman"/>
          <w:sz w:val="20"/>
          <w:szCs w:val="24"/>
        </w:rPr>
        <w:t>/</w:t>
      </w:r>
      <w:proofErr w:type="gramStart"/>
      <w:r w:rsidRPr="0004562F">
        <w:rPr>
          <w:rFonts w:ascii="TimesNewRoman" w:hAnsi="TimesNewRoman" w:cs="TimesNewRoman"/>
          <w:sz w:val="20"/>
          <w:szCs w:val="24"/>
        </w:rPr>
        <w:t>a nitrogen</w:t>
      </w:r>
      <w:proofErr w:type="gramEnd"/>
      <w:r w:rsidRPr="0004562F">
        <w:rPr>
          <w:rFonts w:ascii="TimesNewRoman" w:hAnsi="TimesNewRoman" w:cs="TimesNewRoman"/>
          <w:sz w:val="20"/>
          <w:szCs w:val="24"/>
        </w:rPr>
        <w:t xml:space="preserve"> to stimulate growth as soon after Aug 1 as possible.</w:t>
      </w:r>
    </w:p>
    <w:p w:rsidR="00F92336" w:rsidRPr="0004562F" w:rsidRDefault="0004562F" w:rsidP="00F92336">
      <w:pPr>
        <w:autoSpaceDE w:val="0"/>
        <w:autoSpaceDN w:val="0"/>
        <w:adjustRightInd w:val="0"/>
        <w:spacing w:before="120" w:after="0" w:line="240" w:lineRule="auto"/>
        <w:rPr>
          <w:rFonts w:ascii="TimesNewRoman,Bold" w:hAnsi="TimesNewRoman,Bold" w:cs="TimesNewRoman,Bold"/>
          <w:b/>
          <w:bCs/>
          <w:color w:val="1F497D" w:themeColor="text2"/>
          <w:sz w:val="28"/>
          <w:szCs w:val="24"/>
        </w:rPr>
      </w:pPr>
      <w:r w:rsidRPr="0004562F">
        <w:rPr>
          <w:rFonts w:ascii="TimesNewRoman,Bold" w:hAnsi="TimesNewRoman,Bold" w:cs="TimesNewRoman,Bold"/>
          <w:b/>
          <w:bCs/>
          <w:color w:val="1F497D" w:themeColor="text2"/>
          <w:sz w:val="28"/>
          <w:szCs w:val="24"/>
        </w:rPr>
        <w:t>Corn</w:t>
      </w:r>
      <w:r>
        <w:rPr>
          <w:rFonts w:ascii="TimesNewRoman,Bold" w:hAnsi="TimesNewRoman,Bold" w:cs="TimesNewRoman,Bold"/>
          <w:b/>
          <w:bCs/>
          <w:color w:val="1F497D" w:themeColor="text2"/>
          <w:sz w:val="28"/>
          <w:szCs w:val="24"/>
        </w:rPr>
        <w:t xml:space="preserve"> for forage</w:t>
      </w:r>
    </w:p>
    <w:p w:rsidR="00F92336" w:rsidRPr="004A3EA4" w:rsidRDefault="00F92336" w:rsidP="0004562F">
      <w:pPr>
        <w:autoSpaceDE w:val="0"/>
        <w:autoSpaceDN w:val="0"/>
        <w:adjustRightInd w:val="0"/>
        <w:spacing w:after="120" w:line="240" w:lineRule="auto"/>
        <w:rPr>
          <w:rFonts w:ascii="TimesNewRoman" w:hAnsi="TimesNewRoman" w:cs="TimesNewRoman"/>
          <w:sz w:val="20"/>
          <w:szCs w:val="24"/>
        </w:rPr>
      </w:pPr>
      <w:r w:rsidRPr="004A3EA4">
        <w:rPr>
          <w:rFonts w:ascii="TimesNewRoman" w:hAnsi="TimesNewRoman" w:cs="TimesNewRoman"/>
          <w:sz w:val="20"/>
          <w:szCs w:val="24"/>
        </w:rPr>
        <w:t>Many fields are stunted, some have significant firing.</w:t>
      </w:r>
    </w:p>
    <w:p w:rsidR="00F92336" w:rsidRPr="0004562F" w:rsidRDefault="00F92336" w:rsidP="00F92336">
      <w:pPr>
        <w:autoSpaceDE w:val="0"/>
        <w:autoSpaceDN w:val="0"/>
        <w:adjustRightInd w:val="0"/>
        <w:spacing w:after="0" w:line="240" w:lineRule="auto"/>
        <w:rPr>
          <w:rFonts w:ascii="TimesNewRoman" w:hAnsi="TimesNewRoman" w:cs="TimesNewRoman"/>
          <w:b/>
          <w:sz w:val="20"/>
          <w:szCs w:val="24"/>
        </w:rPr>
      </w:pPr>
      <w:r w:rsidRPr="0004562F">
        <w:rPr>
          <w:rFonts w:ascii="TimesNewRoman" w:hAnsi="TimesNewRoman" w:cs="TimesNewRoman"/>
          <w:b/>
          <w:sz w:val="20"/>
          <w:szCs w:val="24"/>
        </w:rPr>
        <w:t>Recommendations:</w:t>
      </w:r>
    </w:p>
    <w:p w:rsidR="00F92336" w:rsidRPr="0053131D" w:rsidRDefault="0053131D" w:rsidP="001C29A8">
      <w:pPr>
        <w:pStyle w:val="ListParagraph"/>
        <w:numPr>
          <w:ilvl w:val="0"/>
          <w:numId w:val="5"/>
        </w:numPr>
        <w:autoSpaceDE w:val="0"/>
        <w:autoSpaceDN w:val="0"/>
        <w:adjustRightInd w:val="0"/>
        <w:spacing w:after="0" w:line="240" w:lineRule="auto"/>
        <w:ind w:left="709" w:hanging="283"/>
        <w:jc w:val="both"/>
        <w:rPr>
          <w:rFonts w:ascii="TimesNewRoman" w:hAnsi="TimesNewRoman" w:cs="TimesNewRoman"/>
          <w:sz w:val="20"/>
          <w:szCs w:val="24"/>
        </w:rPr>
      </w:pPr>
      <w:r w:rsidRPr="0053131D">
        <w:rPr>
          <w:rFonts w:ascii="TimesNewRoman" w:hAnsi="TimesNewRoman" w:cs="TimesNewRoman"/>
          <w:sz w:val="20"/>
          <w:szCs w:val="24"/>
        </w:rPr>
        <w:t>P</w:t>
      </w:r>
      <w:r w:rsidR="00F92336" w:rsidRPr="0053131D">
        <w:rPr>
          <w:rFonts w:ascii="TimesNewRoman" w:hAnsi="TimesNewRoman" w:cs="TimesNewRoman"/>
          <w:sz w:val="20"/>
          <w:szCs w:val="24"/>
        </w:rPr>
        <w:t xml:space="preserve">lants will put out more growth, all are too wet to ensile now. </w:t>
      </w:r>
      <w:r w:rsidRPr="0053131D">
        <w:rPr>
          <w:rFonts w:ascii="TimesNewRoman" w:hAnsi="TimesNewRoman" w:cs="TimesNewRoman"/>
          <w:sz w:val="20"/>
          <w:szCs w:val="24"/>
        </w:rPr>
        <w:t xml:space="preserve"> </w:t>
      </w:r>
      <w:r w:rsidR="00F92336" w:rsidRPr="0053131D">
        <w:rPr>
          <w:rFonts w:ascii="TimesNewRoman" w:hAnsi="TimesNewRoman" w:cs="TimesNewRoman"/>
          <w:sz w:val="20"/>
          <w:szCs w:val="24"/>
        </w:rPr>
        <w:t>Check moisture before chopping</w:t>
      </w:r>
      <w:r w:rsidRPr="0053131D">
        <w:rPr>
          <w:rFonts w:ascii="TimesNewRoman" w:hAnsi="TimesNewRoman" w:cs="TimesNewRoman"/>
          <w:sz w:val="20"/>
          <w:szCs w:val="24"/>
        </w:rPr>
        <w:t xml:space="preserve"> or bailing</w:t>
      </w:r>
      <w:r w:rsidR="00F92336" w:rsidRPr="0053131D">
        <w:rPr>
          <w:rFonts w:ascii="TimesNewRoman" w:hAnsi="TimesNewRoman" w:cs="TimesNewRoman"/>
          <w:sz w:val="20"/>
          <w:szCs w:val="24"/>
        </w:rPr>
        <w:t xml:space="preserve"> to ensure excessive moisture does n</w:t>
      </w:r>
      <w:r w:rsidRPr="0053131D">
        <w:rPr>
          <w:rFonts w:ascii="TimesNewRoman" w:hAnsi="TimesNewRoman" w:cs="TimesNewRoman"/>
          <w:sz w:val="20"/>
          <w:szCs w:val="24"/>
        </w:rPr>
        <w:t>o</w:t>
      </w:r>
      <w:r w:rsidR="00F92336" w:rsidRPr="0053131D">
        <w:rPr>
          <w:rFonts w:ascii="TimesNewRoman" w:hAnsi="TimesNewRoman" w:cs="TimesNewRoman"/>
          <w:sz w:val="20"/>
          <w:szCs w:val="24"/>
        </w:rPr>
        <w:t>t cause poor fermentation</w:t>
      </w:r>
      <w:r w:rsidRPr="0053131D">
        <w:rPr>
          <w:rFonts w:ascii="TimesNewRoman" w:hAnsi="TimesNewRoman" w:cs="TimesNewRoman"/>
          <w:sz w:val="20"/>
          <w:szCs w:val="24"/>
        </w:rPr>
        <w:t xml:space="preserve"> and seepage losses</w:t>
      </w:r>
      <w:r w:rsidR="00F92336" w:rsidRPr="0053131D">
        <w:rPr>
          <w:rFonts w:ascii="TimesNewRoman" w:hAnsi="TimesNewRoman" w:cs="TimesNewRoman"/>
          <w:sz w:val="20"/>
          <w:szCs w:val="24"/>
        </w:rPr>
        <w:t>.</w:t>
      </w:r>
    </w:p>
    <w:p w:rsidR="006048E7" w:rsidRPr="0053131D" w:rsidRDefault="00F92336" w:rsidP="001C29A8">
      <w:pPr>
        <w:pStyle w:val="ListParagraph"/>
        <w:numPr>
          <w:ilvl w:val="0"/>
          <w:numId w:val="5"/>
        </w:numPr>
        <w:autoSpaceDE w:val="0"/>
        <w:autoSpaceDN w:val="0"/>
        <w:adjustRightInd w:val="0"/>
        <w:spacing w:after="0" w:line="240" w:lineRule="auto"/>
        <w:ind w:left="709" w:hanging="283"/>
        <w:jc w:val="both"/>
        <w:rPr>
          <w:rFonts w:ascii="TimesNewRoman" w:hAnsi="TimesNewRoman" w:cs="TimesNewRoman"/>
          <w:sz w:val="20"/>
          <w:szCs w:val="24"/>
        </w:rPr>
      </w:pPr>
      <w:r w:rsidRPr="0053131D">
        <w:rPr>
          <w:rFonts w:ascii="TimesNewRoman" w:hAnsi="TimesNewRoman" w:cs="TimesNewRoman"/>
          <w:sz w:val="20"/>
          <w:szCs w:val="24"/>
        </w:rPr>
        <w:t>If grazing, consider</w:t>
      </w:r>
      <w:r w:rsidR="0053131D">
        <w:rPr>
          <w:rFonts w:ascii="TimesNewRoman" w:hAnsi="TimesNewRoman" w:cs="TimesNewRoman"/>
          <w:sz w:val="20"/>
          <w:szCs w:val="24"/>
        </w:rPr>
        <w:t xml:space="preserve"> potential for</w:t>
      </w:r>
      <w:r w:rsidRPr="0053131D">
        <w:rPr>
          <w:rFonts w:ascii="TimesNewRoman" w:hAnsi="TimesNewRoman" w:cs="TimesNewRoman"/>
          <w:sz w:val="20"/>
          <w:szCs w:val="24"/>
        </w:rPr>
        <w:t xml:space="preserve"> nitrate toxicity. </w:t>
      </w:r>
      <w:r w:rsidR="0053131D">
        <w:rPr>
          <w:rFonts w:ascii="TimesNewRoman" w:hAnsi="TimesNewRoman" w:cs="TimesNewRoman"/>
          <w:sz w:val="20"/>
          <w:szCs w:val="24"/>
        </w:rPr>
        <w:t xml:space="preserve"> </w:t>
      </w:r>
      <w:r w:rsidRPr="0053131D">
        <w:rPr>
          <w:rFonts w:ascii="TimesNewRoman" w:hAnsi="TimesNewRoman" w:cs="TimesNewRoman"/>
          <w:sz w:val="20"/>
          <w:szCs w:val="24"/>
        </w:rPr>
        <w:t xml:space="preserve">This is </w:t>
      </w:r>
      <w:r w:rsidR="005B7C0C">
        <w:rPr>
          <w:rFonts w:ascii="TimesNewRoman" w:hAnsi="TimesNewRoman" w:cs="TimesNewRoman"/>
          <w:sz w:val="20"/>
          <w:szCs w:val="24"/>
        </w:rPr>
        <w:t xml:space="preserve">especially </w:t>
      </w:r>
      <w:r w:rsidRPr="0053131D">
        <w:rPr>
          <w:rFonts w:ascii="TimesNewRoman" w:hAnsi="TimesNewRoman" w:cs="TimesNewRoman"/>
          <w:sz w:val="20"/>
          <w:szCs w:val="24"/>
        </w:rPr>
        <w:t xml:space="preserve">likely to be a problem if growth was reduced to less than 50% of normal and/or high levels of nitrogen were applied. </w:t>
      </w:r>
      <w:r w:rsidR="0053131D">
        <w:rPr>
          <w:rFonts w:ascii="TimesNewRoman" w:hAnsi="TimesNewRoman" w:cs="TimesNewRoman"/>
          <w:sz w:val="20"/>
          <w:szCs w:val="24"/>
        </w:rPr>
        <w:t xml:space="preserve"> Samples taken for nitrate test must be frozen or analyzed immediately as nitrate will decline in tissue over 3 to 4 hours</w:t>
      </w:r>
      <w:r w:rsidRPr="0053131D">
        <w:rPr>
          <w:rFonts w:ascii="TimesNewRoman" w:hAnsi="TimesNewRoman" w:cs="TimesNewRoman"/>
          <w:sz w:val="20"/>
          <w:szCs w:val="24"/>
        </w:rPr>
        <w:t>.</w:t>
      </w:r>
      <w:r w:rsidR="0053131D">
        <w:rPr>
          <w:rFonts w:ascii="TimesNewRoman" w:hAnsi="TimesNewRoman" w:cs="TimesNewRoman"/>
          <w:sz w:val="20"/>
          <w:szCs w:val="24"/>
        </w:rPr>
        <w:t xml:space="preserve"> </w:t>
      </w:r>
      <w:r w:rsidRPr="0053131D">
        <w:rPr>
          <w:rFonts w:ascii="TimesNewRoman" w:hAnsi="TimesNewRoman" w:cs="TimesNewRoman"/>
          <w:sz w:val="20"/>
          <w:szCs w:val="24"/>
        </w:rPr>
        <w:t xml:space="preserve"> If above toxic</w:t>
      </w:r>
      <w:r w:rsidR="005B7C0C">
        <w:rPr>
          <w:rFonts w:ascii="TimesNewRoman" w:hAnsi="TimesNewRoman" w:cs="TimesNewRoman"/>
          <w:sz w:val="20"/>
          <w:szCs w:val="24"/>
        </w:rPr>
        <w:t>,</w:t>
      </w:r>
      <w:r w:rsidRPr="0053131D">
        <w:rPr>
          <w:rFonts w:ascii="TimesNewRoman" w:hAnsi="TimesNewRoman" w:cs="TimesNewRoman"/>
          <w:sz w:val="20"/>
          <w:szCs w:val="24"/>
        </w:rPr>
        <w:t xml:space="preserve"> levels feed hay or some other forage in the morning and graze corn a couple hours in the afternoon</w:t>
      </w:r>
      <w:r w:rsidR="005B7C0C">
        <w:rPr>
          <w:rFonts w:ascii="TimesNewRoman" w:hAnsi="TimesNewRoman" w:cs="TimesNewRoman"/>
          <w:sz w:val="20"/>
          <w:szCs w:val="24"/>
        </w:rPr>
        <w:t>.</w:t>
      </w:r>
    </w:p>
    <w:sectPr w:rsidR="006048E7" w:rsidRPr="0053131D" w:rsidSect="001C29A8">
      <w:pgSz w:w="12240" w:h="15840"/>
      <w:pgMar w:top="993"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96DFA"/>
    <w:multiLevelType w:val="hybridMultilevel"/>
    <w:tmpl w:val="45FE83AA"/>
    <w:lvl w:ilvl="0" w:tplc="A41684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1ED51052"/>
    <w:multiLevelType w:val="hybridMultilevel"/>
    <w:tmpl w:val="5C9080EC"/>
    <w:lvl w:ilvl="0" w:tplc="3C2CCF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22C2180A"/>
    <w:multiLevelType w:val="hybridMultilevel"/>
    <w:tmpl w:val="11821374"/>
    <w:lvl w:ilvl="0" w:tplc="EF2288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27D600F9"/>
    <w:multiLevelType w:val="hybridMultilevel"/>
    <w:tmpl w:val="081EE528"/>
    <w:lvl w:ilvl="0" w:tplc="BAB660C6">
      <w:start w:val="1"/>
      <w:numFmt w:val="bullet"/>
      <w:lvlText w:val="•"/>
      <w:lvlJc w:val="left"/>
      <w:pPr>
        <w:tabs>
          <w:tab w:val="num" w:pos="720"/>
        </w:tabs>
        <w:ind w:left="720" w:hanging="360"/>
      </w:pPr>
      <w:rPr>
        <w:rFonts w:ascii="Times New Roman" w:hAnsi="Times New Roman" w:hint="default"/>
      </w:rPr>
    </w:lvl>
    <w:lvl w:ilvl="1" w:tplc="EC368244" w:tentative="1">
      <w:start w:val="1"/>
      <w:numFmt w:val="bullet"/>
      <w:lvlText w:val="•"/>
      <w:lvlJc w:val="left"/>
      <w:pPr>
        <w:tabs>
          <w:tab w:val="num" w:pos="1440"/>
        </w:tabs>
        <w:ind w:left="1440" w:hanging="360"/>
      </w:pPr>
      <w:rPr>
        <w:rFonts w:ascii="Times New Roman" w:hAnsi="Times New Roman" w:hint="default"/>
      </w:rPr>
    </w:lvl>
    <w:lvl w:ilvl="2" w:tplc="0A78F0B8" w:tentative="1">
      <w:start w:val="1"/>
      <w:numFmt w:val="bullet"/>
      <w:lvlText w:val="•"/>
      <w:lvlJc w:val="left"/>
      <w:pPr>
        <w:tabs>
          <w:tab w:val="num" w:pos="2160"/>
        </w:tabs>
        <w:ind w:left="2160" w:hanging="360"/>
      </w:pPr>
      <w:rPr>
        <w:rFonts w:ascii="Times New Roman" w:hAnsi="Times New Roman" w:hint="default"/>
      </w:rPr>
    </w:lvl>
    <w:lvl w:ilvl="3" w:tplc="75780828" w:tentative="1">
      <w:start w:val="1"/>
      <w:numFmt w:val="bullet"/>
      <w:lvlText w:val="•"/>
      <w:lvlJc w:val="left"/>
      <w:pPr>
        <w:tabs>
          <w:tab w:val="num" w:pos="2880"/>
        </w:tabs>
        <w:ind w:left="2880" w:hanging="360"/>
      </w:pPr>
      <w:rPr>
        <w:rFonts w:ascii="Times New Roman" w:hAnsi="Times New Roman" w:hint="default"/>
      </w:rPr>
    </w:lvl>
    <w:lvl w:ilvl="4" w:tplc="46EC4E74" w:tentative="1">
      <w:start w:val="1"/>
      <w:numFmt w:val="bullet"/>
      <w:lvlText w:val="•"/>
      <w:lvlJc w:val="left"/>
      <w:pPr>
        <w:tabs>
          <w:tab w:val="num" w:pos="3600"/>
        </w:tabs>
        <w:ind w:left="3600" w:hanging="360"/>
      </w:pPr>
      <w:rPr>
        <w:rFonts w:ascii="Times New Roman" w:hAnsi="Times New Roman" w:hint="default"/>
      </w:rPr>
    </w:lvl>
    <w:lvl w:ilvl="5" w:tplc="241214E0" w:tentative="1">
      <w:start w:val="1"/>
      <w:numFmt w:val="bullet"/>
      <w:lvlText w:val="•"/>
      <w:lvlJc w:val="left"/>
      <w:pPr>
        <w:tabs>
          <w:tab w:val="num" w:pos="4320"/>
        </w:tabs>
        <w:ind w:left="4320" w:hanging="360"/>
      </w:pPr>
      <w:rPr>
        <w:rFonts w:ascii="Times New Roman" w:hAnsi="Times New Roman" w:hint="default"/>
      </w:rPr>
    </w:lvl>
    <w:lvl w:ilvl="6" w:tplc="252C653C" w:tentative="1">
      <w:start w:val="1"/>
      <w:numFmt w:val="bullet"/>
      <w:lvlText w:val="•"/>
      <w:lvlJc w:val="left"/>
      <w:pPr>
        <w:tabs>
          <w:tab w:val="num" w:pos="5040"/>
        </w:tabs>
        <w:ind w:left="5040" w:hanging="360"/>
      </w:pPr>
      <w:rPr>
        <w:rFonts w:ascii="Times New Roman" w:hAnsi="Times New Roman" w:hint="default"/>
      </w:rPr>
    </w:lvl>
    <w:lvl w:ilvl="7" w:tplc="37D43FEE" w:tentative="1">
      <w:start w:val="1"/>
      <w:numFmt w:val="bullet"/>
      <w:lvlText w:val="•"/>
      <w:lvlJc w:val="left"/>
      <w:pPr>
        <w:tabs>
          <w:tab w:val="num" w:pos="5760"/>
        </w:tabs>
        <w:ind w:left="5760" w:hanging="360"/>
      </w:pPr>
      <w:rPr>
        <w:rFonts w:ascii="Times New Roman" w:hAnsi="Times New Roman" w:hint="default"/>
      </w:rPr>
    </w:lvl>
    <w:lvl w:ilvl="8" w:tplc="E1400F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9387C3C"/>
    <w:multiLevelType w:val="hybridMultilevel"/>
    <w:tmpl w:val="3CA86D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336"/>
    <w:rsid w:val="000033FF"/>
    <w:rsid w:val="0000341C"/>
    <w:rsid w:val="00011AEF"/>
    <w:rsid w:val="00023E4E"/>
    <w:rsid w:val="00032099"/>
    <w:rsid w:val="0003612B"/>
    <w:rsid w:val="0004260D"/>
    <w:rsid w:val="00042FBD"/>
    <w:rsid w:val="0004562F"/>
    <w:rsid w:val="00047D41"/>
    <w:rsid w:val="00066859"/>
    <w:rsid w:val="00070245"/>
    <w:rsid w:val="0007108C"/>
    <w:rsid w:val="00076381"/>
    <w:rsid w:val="00076F9F"/>
    <w:rsid w:val="00080CA1"/>
    <w:rsid w:val="00092507"/>
    <w:rsid w:val="000945F2"/>
    <w:rsid w:val="000957BE"/>
    <w:rsid w:val="000A414B"/>
    <w:rsid w:val="000B0923"/>
    <w:rsid w:val="000B5FBB"/>
    <w:rsid w:val="000B6D15"/>
    <w:rsid w:val="000D3040"/>
    <w:rsid w:val="000E3617"/>
    <w:rsid w:val="000F312F"/>
    <w:rsid w:val="001010A9"/>
    <w:rsid w:val="001047E2"/>
    <w:rsid w:val="00115335"/>
    <w:rsid w:val="001154DF"/>
    <w:rsid w:val="00130B8D"/>
    <w:rsid w:val="001343EA"/>
    <w:rsid w:val="00155923"/>
    <w:rsid w:val="00163FF9"/>
    <w:rsid w:val="00183284"/>
    <w:rsid w:val="0018677C"/>
    <w:rsid w:val="001929AE"/>
    <w:rsid w:val="001A09C6"/>
    <w:rsid w:val="001A5F04"/>
    <w:rsid w:val="001B4142"/>
    <w:rsid w:val="001C29A8"/>
    <w:rsid w:val="001C5A80"/>
    <w:rsid w:val="001E4CBC"/>
    <w:rsid w:val="001E4F99"/>
    <w:rsid w:val="001F1276"/>
    <w:rsid w:val="00201244"/>
    <w:rsid w:val="00207145"/>
    <w:rsid w:val="00207CC8"/>
    <w:rsid w:val="00215EF2"/>
    <w:rsid w:val="00231F20"/>
    <w:rsid w:val="0024093A"/>
    <w:rsid w:val="00242510"/>
    <w:rsid w:val="0024438F"/>
    <w:rsid w:val="002451DF"/>
    <w:rsid w:val="00245BF9"/>
    <w:rsid w:val="00246D30"/>
    <w:rsid w:val="00250706"/>
    <w:rsid w:val="00263DFB"/>
    <w:rsid w:val="0026593B"/>
    <w:rsid w:val="00272467"/>
    <w:rsid w:val="00275E94"/>
    <w:rsid w:val="00282ADD"/>
    <w:rsid w:val="0028332B"/>
    <w:rsid w:val="00290B2F"/>
    <w:rsid w:val="00294FDE"/>
    <w:rsid w:val="002A031D"/>
    <w:rsid w:val="002A3A54"/>
    <w:rsid w:val="002A53BE"/>
    <w:rsid w:val="002A7282"/>
    <w:rsid w:val="002B3DA1"/>
    <w:rsid w:val="002C6D70"/>
    <w:rsid w:val="002E5A8C"/>
    <w:rsid w:val="00300929"/>
    <w:rsid w:val="0030137B"/>
    <w:rsid w:val="00301946"/>
    <w:rsid w:val="00301C7C"/>
    <w:rsid w:val="00305D63"/>
    <w:rsid w:val="00325431"/>
    <w:rsid w:val="00327438"/>
    <w:rsid w:val="0033660A"/>
    <w:rsid w:val="00337702"/>
    <w:rsid w:val="0035065F"/>
    <w:rsid w:val="00366526"/>
    <w:rsid w:val="00376101"/>
    <w:rsid w:val="0037632B"/>
    <w:rsid w:val="0038034E"/>
    <w:rsid w:val="003A573C"/>
    <w:rsid w:val="003E1825"/>
    <w:rsid w:val="003E38C9"/>
    <w:rsid w:val="003F626D"/>
    <w:rsid w:val="00402879"/>
    <w:rsid w:val="00402BC3"/>
    <w:rsid w:val="00423CE1"/>
    <w:rsid w:val="00424E27"/>
    <w:rsid w:val="004308D1"/>
    <w:rsid w:val="004321C1"/>
    <w:rsid w:val="00442940"/>
    <w:rsid w:val="0046142C"/>
    <w:rsid w:val="00462A59"/>
    <w:rsid w:val="00462B98"/>
    <w:rsid w:val="00467FDB"/>
    <w:rsid w:val="00473CE7"/>
    <w:rsid w:val="00480885"/>
    <w:rsid w:val="00493761"/>
    <w:rsid w:val="004948A3"/>
    <w:rsid w:val="00495B14"/>
    <w:rsid w:val="00497F93"/>
    <w:rsid w:val="004A0315"/>
    <w:rsid w:val="004A3EA4"/>
    <w:rsid w:val="004A453E"/>
    <w:rsid w:val="004A5675"/>
    <w:rsid w:val="004D0B4F"/>
    <w:rsid w:val="004D5D08"/>
    <w:rsid w:val="004E0156"/>
    <w:rsid w:val="004F076D"/>
    <w:rsid w:val="004F49CD"/>
    <w:rsid w:val="004F514A"/>
    <w:rsid w:val="00502D12"/>
    <w:rsid w:val="00513B2E"/>
    <w:rsid w:val="00514481"/>
    <w:rsid w:val="00523C6B"/>
    <w:rsid w:val="0053131D"/>
    <w:rsid w:val="0053770D"/>
    <w:rsid w:val="00564307"/>
    <w:rsid w:val="00576CF1"/>
    <w:rsid w:val="00581922"/>
    <w:rsid w:val="00582709"/>
    <w:rsid w:val="00586D8D"/>
    <w:rsid w:val="0058767F"/>
    <w:rsid w:val="0059273A"/>
    <w:rsid w:val="00596609"/>
    <w:rsid w:val="00597D4C"/>
    <w:rsid w:val="005A05A7"/>
    <w:rsid w:val="005A0825"/>
    <w:rsid w:val="005A508C"/>
    <w:rsid w:val="005B1479"/>
    <w:rsid w:val="005B31F7"/>
    <w:rsid w:val="005B65ED"/>
    <w:rsid w:val="005B7C0C"/>
    <w:rsid w:val="005C7464"/>
    <w:rsid w:val="005E1851"/>
    <w:rsid w:val="005E2244"/>
    <w:rsid w:val="005E377E"/>
    <w:rsid w:val="005E41A2"/>
    <w:rsid w:val="005E7A6A"/>
    <w:rsid w:val="005F4611"/>
    <w:rsid w:val="006006FC"/>
    <w:rsid w:val="006011E5"/>
    <w:rsid w:val="006048E7"/>
    <w:rsid w:val="00626837"/>
    <w:rsid w:val="00627437"/>
    <w:rsid w:val="00632CB8"/>
    <w:rsid w:val="00635681"/>
    <w:rsid w:val="006539C1"/>
    <w:rsid w:val="00655A0A"/>
    <w:rsid w:val="00655A89"/>
    <w:rsid w:val="00655DD6"/>
    <w:rsid w:val="006561A3"/>
    <w:rsid w:val="00657780"/>
    <w:rsid w:val="00662184"/>
    <w:rsid w:val="0067580D"/>
    <w:rsid w:val="00681A61"/>
    <w:rsid w:val="00690E9D"/>
    <w:rsid w:val="00693127"/>
    <w:rsid w:val="006A57C2"/>
    <w:rsid w:val="006C7D20"/>
    <w:rsid w:val="006F2B7E"/>
    <w:rsid w:val="006F4369"/>
    <w:rsid w:val="006F443D"/>
    <w:rsid w:val="006F740D"/>
    <w:rsid w:val="006F79C6"/>
    <w:rsid w:val="00702E2D"/>
    <w:rsid w:val="00705B41"/>
    <w:rsid w:val="00710C5F"/>
    <w:rsid w:val="007613BF"/>
    <w:rsid w:val="00774163"/>
    <w:rsid w:val="00786533"/>
    <w:rsid w:val="00786F4D"/>
    <w:rsid w:val="0079141C"/>
    <w:rsid w:val="00792E07"/>
    <w:rsid w:val="00794D80"/>
    <w:rsid w:val="00794F52"/>
    <w:rsid w:val="007A2FED"/>
    <w:rsid w:val="007A72DB"/>
    <w:rsid w:val="007B33F5"/>
    <w:rsid w:val="007B599A"/>
    <w:rsid w:val="007D4DDF"/>
    <w:rsid w:val="007E025B"/>
    <w:rsid w:val="007E14AF"/>
    <w:rsid w:val="007F312F"/>
    <w:rsid w:val="00801C44"/>
    <w:rsid w:val="00811DD3"/>
    <w:rsid w:val="00825D34"/>
    <w:rsid w:val="0082685D"/>
    <w:rsid w:val="00830CAA"/>
    <w:rsid w:val="008334A5"/>
    <w:rsid w:val="00844CAC"/>
    <w:rsid w:val="008538BA"/>
    <w:rsid w:val="00854E33"/>
    <w:rsid w:val="00863852"/>
    <w:rsid w:val="00871D53"/>
    <w:rsid w:val="00880E5A"/>
    <w:rsid w:val="00886CDC"/>
    <w:rsid w:val="008954FE"/>
    <w:rsid w:val="008A5C7B"/>
    <w:rsid w:val="008A6BD5"/>
    <w:rsid w:val="008C1109"/>
    <w:rsid w:val="008C5585"/>
    <w:rsid w:val="008C591C"/>
    <w:rsid w:val="008D24C2"/>
    <w:rsid w:val="008D3BF4"/>
    <w:rsid w:val="008E5E8A"/>
    <w:rsid w:val="008F348F"/>
    <w:rsid w:val="008F751A"/>
    <w:rsid w:val="0090174E"/>
    <w:rsid w:val="009020E2"/>
    <w:rsid w:val="00911B5C"/>
    <w:rsid w:val="009147D2"/>
    <w:rsid w:val="009259BE"/>
    <w:rsid w:val="0093167E"/>
    <w:rsid w:val="00931D53"/>
    <w:rsid w:val="00942CC6"/>
    <w:rsid w:val="00943FBD"/>
    <w:rsid w:val="009443A9"/>
    <w:rsid w:val="009449ED"/>
    <w:rsid w:val="00950D98"/>
    <w:rsid w:val="0095251A"/>
    <w:rsid w:val="009722DC"/>
    <w:rsid w:val="00972649"/>
    <w:rsid w:val="00974B8C"/>
    <w:rsid w:val="009761DE"/>
    <w:rsid w:val="00996609"/>
    <w:rsid w:val="009A7BF8"/>
    <w:rsid w:val="009B7A6E"/>
    <w:rsid w:val="009C7871"/>
    <w:rsid w:val="009D5B60"/>
    <w:rsid w:val="009E45EC"/>
    <w:rsid w:val="009F1C45"/>
    <w:rsid w:val="00A0239B"/>
    <w:rsid w:val="00A110AD"/>
    <w:rsid w:val="00A12AED"/>
    <w:rsid w:val="00A16719"/>
    <w:rsid w:val="00A25C3B"/>
    <w:rsid w:val="00A27502"/>
    <w:rsid w:val="00A454AD"/>
    <w:rsid w:val="00A4625C"/>
    <w:rsid w:val="00A464A0"/>
    <w:rsid w:val="00A46543"/>
    <w:rsid w:val="00A571FA"/>
    <w:rsid w:val="00A83179"/>
    <w:rsid w:val="00A84EA1"/>
    <w:rsid w:val="00A85106"/>
    <w:rsid w:val="00A91E5F"/>
    <w:rsid w:val="00AA5844"/>
    <w:rsid w:val="00AA6DF7"/>
    <w:rsid w:val="00AB1827"/>
    <w:rsid w:val="00AB19B7"/>
    <w:rsid w:val="00AB50F8"/>
    <w:rsid w:val="00AB72DB"/>
    <w:rsid w:val="00AB7A4C"/>
    <w:rsid w:val="00AB7E0E"/>
    <w:rsid w:val="00AC2BA3"/>
    <w:rsid w:val="00AD024E"/>
    <w:rsid w:val="00AD42F6"/>
    <w:rsid w:val="00AD5683"/>
    <w:rsid w:val="00AD6A5E"/>
    <w:rsid w:val="00AD7568"/>
    <w:rsid w:val="00AE3760"/>
    <w:rsid w:val="00B05354"/>
    <w:rsid w:val="00B0619F"/>
    <w:rsid w:val="00B20342"/>
    <w:rsid w:val="00B21203"/>
    <w:rsid w:val="00B21F51"/>
    <w:rsid w:val="00B254B8"/>
    <w:rsid w:val="00B25CD5"/>
    <w:rsid w:val="00B26E8D"/>
    <w:rsid w:val="00B50BD3"/>
    <w:rsid w:val="00B52816"/>
    <w:rsid w:val="00B55724"/>
    <w:rsid w:val="00B612BD"/>
    <w:rsid w:val="00B62B9D"/>
    <w:rsid w:val="00B661A9"/>
    <w:rsid w:val="00B70862"/>
    <w:rsid w:val="00B77358"/>
    <w:rsid w:val="00B83640"/>
    <w:rsid w:val="00B91199"/>
    <w:rsid w:val="00BA3952"/>
    <w:rsid w:val="00BC1BB7"/>
    <w:rsid w:val="00BC7C99"/>
    <w:rsid w:val="00BE2636"/>
    <w:rsid w:val="00BE2E65"/>
    <w:rsid w:val="00BE4818"/>
    <w:rsid w:val="00BE696F"/>
    <w:rsid w:val="00BF0326"/>
    <w:rsid w:val="00BF3E53"/>
    <w:rsid w:val="00C00AE3"/>
    <w:rsid w:val="00C01331"/>
    <w:rsid w:val="00C16A8A"/>
    <w:rsid w:val="00C26396"/>
    <w:rsid w:val="00C45B95"/>
    <w:rsid w:val="00C54741"/>
    <w:rsid w:val="00C63C64"/>
    <w:rsid w:val="00C74545"/>
    <w:rsid w:val="00C77DAE"/>
    <w:rsid w:val="00C921E1"/>
    <w:rsid w:val="00CA6823"/>
    <w:rsid w:val="00CE0FF4"/>
    <w:rsid w:val="00CE4D98"/>
    <w:rsid w:val="00CE4E62"/>
    <w:rsid w:val="00CF71DA"/>
    <w:rsid w:val="00D00EC5"/>
    <w:rsid w:val="00D0239C"/>
    <w:rsid w:val="00D10F69"/>
    <w:rsid w:val="00D2429E"/>
    <w:rsid w:val="00D24BC5"/>
    <w:rsid w:val="00D356D5"/>
    <w:rsid w:val="00D464EC"/>
    <w:rsid w:val="00D47D76"/>
    <w:rsid w:val="00D53312"/>
    <w:rsid w:val="00D567E1"/>
    <w:rsid w:val="00D61872"/>
    <w:rsid w:val="00D80967"/>
    <w:rsid w:val="00D83796"/>
    <w:rsid w:val="00D85CC9"/>
    <w:rsid w:val="00D90402"/>
    <w:rsid w:val="00D9751E"/>
    <w:rsid w:val="00DB1EDA"/>
    <w:rsid w:val="00DB666B"/>
    <w:rsid w:val="00DB7ADD"/>
    <w:rsid w:val="00DC0AD0"/>
    <w:rsid w:val="00DC1E9F"/>
    <w:rsid w:val="00DD06CD"/>
    <w:rsid w:val="00DD2860"/>
    <w:rsid w:val="00DD557D"/>
    <w:rsid w:val="00DD7B4E"/>
    <w:rsid w:val="00DE73E2"/>
    <w:rsid w:val="00DE7605"/>
    <w:rsid w:val="00DF3289"/>
    <w:rsid w:val="00E02F48"/>
    <w:rsid w:val="00E030A2"/>
    <w:rsid w:val="00E114FE"/>
    <w:rsid w:val="00E158A5"/>
    <w:rsid w:val="00E17A8B"/>
    <w:rsid w:val="00E2240C"/>
    <w:rsid w:val="00E33B97"/>
    <w:rsid w:val="00E360DF"/>
    <w:rsid w:val="00E4429F"/>
    <w:rsid w:val="00E57732"/>
    <w:rsid w:val="00E737C3"/>
    <w:rsid w:val="00E82A96"/>
    <w:rsid w:val="00E87C2D"/>
    <w:rsid w:val="00EA3920"/>
    <w:rsid w:val="00EC61A0"/>
    <w:rsid w:val="00ED4547"/>
    <w:rsid w:val="00ED678C"/>
    <w:rsid w:val="00EF7FC5"/>
    <w:rsid w:val="00F01BD7"/>
    <w:rsid w:val="00F037FC"/>
    <w:rsid w:val="00F045EC"/>
    <w:rsid w:val="00F06D3E"/>
    <w:rsid w:val="00F10C8B"/>
    <w:rsid w:val="00F25F7A"/>
    <w:rsid w:val="00F26361"/>
    <w:rsid w:val="00F31BFF"/>
    <w:rsid w:val="00F31CD6"/>
    <w:rsid w:val="00F368F3"/>
    <w:rsid w:val="00F37143"/>
    <w:rsid w:val="00F52BED"/>
    <w:rsid w:val="00F62A0B"/>
    <w:rsid w:val="00F64657"/>
    <w:rsid w:val="00F64EEC"/>
    <w:rsid w:val="00F75F8A"/>
    <w:rsid w:val="00F92336"/>
    <w:rsid w:val="00FA01D4"/>
    <w:rsid w:val="00FA1B62"/>
    <w:rsid w:val="00FB2B95"/>
    <w:rsid w:val="00FB5CF3"/>
    <w:rsid w:val="00FB7A02"/>
    <w:rsid w:val="00FC21FB"/>
    <w:rsid w:val="00FC63D7"/>
    <w:rsid w:val="00FD084B"/>
    <w:rsid w:val="00FD301D"/>
    <w:rsid w:val="00FD3BA9"/>
    <w:rsid w:val="00FE5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336"/>
    <w:rPr>
      <w:rFonts w:ascii="Tahoma" w:hAnsi="Tahoma" w:cs="Tahoma"/>
      <w:sz w:val="16"/>
      <w:szCs w:val="16"/>
    </w:rPr>
  </w:style>
  <w:style w:type="paragraph" w:styleId="ListParagraph">
    <w:name w:val="List Paragraph"/>
    <w:basedOn w:val="Normal"/>
    <w:uiPriority w:val="34"/>
    <w:qFormat/>
    <w:rsid w:val="004A3E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336"/>
    <w:rPr>
      <w:rFonts w:ascii="Tahoma" w:hAnsi="Tahoma" w:cs="Tahoma"/>
      <w:sz w:val="16"/>
      <w:szCs w:val="16"/>
    </w:rPr>
  </w:style>
  <w:style w:type="paragraph" w:styleId="ListParagraph">
    <w:name w:val="List Paragraph"/>
    <w:basedOn w:val="Normal"/>
    <w:uiPriority w:val="34"/>
    <w:qFormat/>
    <w:rsid w:val="004A3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727802">
      <w:bodyDiv w:val="1"/>
      <w:marLeft w:val="0"/>
      <w:marRight w:val="0"/>
      <w:marTop w:val="0"/>
      <w:marBottom w:val="0"/>
      <w:divBdr>
        <w:top w:val="none" w:sz="0" w:space="0" w:color="auto"/>
        <w:left w:val="none" w:sz="0" w:space="0" w:color="auto"/>
        <w:bottom w:val="none" w:sz="0" w:space="0" w:color="auto"/>
        <w:right w:val="none" w:sz="0" w:space="0" w:color="auto"/>
      </w:divBdr>
      <w:divsChild>
        <w:div w:id="1449398094">
          <w:marLeft w:val="0"/>
          <w:marRight w:val="0"/>
          <w:marTop w:val="134"/>
          <w:marBottom w:val="0"/>
          <w:divBdr>
            <w:top w:val="none" w:sz="0" w:space="0" w:color="auto"/>
            <w:left w:val="none" w:sz="0" w:space="0" w:color="auto"/>
            <w:bottom w:val="none" w:sz="0" w:space="0" w:color="auto"/>
            <w:right w:val="none" w:sz="0" w:space="0" w:color="auto"/>
          </w:divBdr>
        </w:div>
        <w:div w:id="982388298">
          <w:marLeft w:val="0"/>
          <w:marRight w:val="0"/>
          <w:marTop w:val="134"/>
          <w:marBottom w:val="0"/>
          <w:divBdr>
            <w:top w:val="none" w:sz="0" w:space="0" w:color="auto"/>
            <w:left w:val="none" w:sz="0" w:space="0" w:color="auto"/>
            <w:bottom w:val="none" w:sz="0" w:space="0" w:color="auto"/>
            <w:right w:val="none" w:sz="0" w:space="0" w:color="auto"/>
          </w:divBdr>
        </w:div>
        <w:div w:id="440997837">
          <w:marLeft w:val="0"/>
          <w:marRight w:val="0"/>
          <w:marTop w:val="134"/>
          <w:marBottom w:val="0"/>
          <w:divBdr>
            <w:top w:val="none" w:sz="0" w:space="0" w:color="auto"/>
            <w:left w:val="none" w:sz="0" w:space="0" w:color="auto"/>
            <w:bottom w:val="none" w:sz="0" w:space="0" w:color="auto"/>
            <w:right w:val="none" w:sz="0" w:space="0" w:color="auto"/>
          </w:divBdr>
        </w:div>
        <w:div w:id="513878821">
          <w:marLeft w:val="0"/>
          <w:marRight w:val="0"/>
          <w:marTop w:val="134"/>
          <w:marBottom w:val="0"/>
          <w:divBdr>
            <w:top w:val="none" w:sz="0" w:space="0" w:color="auto"/>
            <w:left w:val="none" w:sz="0" w:space="0" w:color="auto"/>
            <w:bottom w:val="none" w:sz="0" w:space="0" w:color="auto"/>
            <w:right w:val="none" w:sz="0" w:space="0" w:color="auto"/>
          </w:divBdr>
        </w:div>
        <w:div w:id="150952759">
          <w:marLeft w:val="0"/>
          <w:marRight w:val="0"/>
          <w:marTop w:val="134"/>
          <w:marBottom w:val="0"/>
          <w:divBdr>
            <w:top w:val="none" w:sz="0" w:space="0" w:color="auto"/>
            <w:left w:val="none" w:sz="0" w:space="0" w:color="auto"/>
            <w:bottom w:val="none" w:sz="0" w:space="0" w:color="auto"/>
            <w:right w:val="none" w:sz="0" w:space="0" w:color="auto"/>
          </w:divBdr>
        </w:div>
        <w:div w:id="1426150267">
          <w:marLeft w:val="0"/>
          <w:marRight w:val="0"/>
          <w:marTop w:val="134"/>
          <w:marBottom w:val="0"/>
          <w:divBdr>
            <w:top w:val="none" w:sz="0" w:space="0" w:color="auto"/>
            <w:left w:val="none" w:sz="0" w:space="0" w:color="auto"/>
            <w:bottom w:val="none" w:sz="0" w:space="0" w:color="auto"/>
            <w:right w:val="none" w:sz="0" w:space="0" w:color="auto"/>
          </w:divBdr>
        </w:div>
        <w:div w:id="482429782">
          <w:marLeft w:val="0"/>
          <w:marRight w:val="0"/>
          <w:marTop w:val="134"/>
          <w:marBottom w:val="0"/>
          <w:divBdr>
            <w:top w:val="none" w:sz="0" w:space="0" w:color="auto"/>
            <w:left w:val="none" w:sz="0" w:space="0" w:color="auto"/>
            <w:bottom w:val="none" w:sz="0" w:space="0" w:color="auto"/>
            <w:right w:val="none" w:sz="0" w:space="0" w:color="auto"/>
          </w:divBdr>
        </w:div>
      </w:divsChild>
    </w:div>
    <w:div w:id="1857881929">
      <w:bodyDiv w:val="1"/>
      <w:marLeft w:val="0"/>
      <w:marRight w:val="0"/>
      <w:marTop w:val="0"/>
      <w:marBottom w:val="0"/>
      <w:divBdr>
        <w:top w:val="none" w:sz="0" w:space="0" w:color="auto"/>
        <w:left w:val="none" w:sz="0" w:space="0" w:color="auto"/>
        <w:bottom w:val="none" w:sz="0" w:space="0" w:color="auto"/>
        <w:right w:val="none" w:sz="0" w:space="0" w:color="auto"/>
      </w:divBdr>
      <w:divsChild>
        <w:div w:id="1853763136">
          <w:marLeft w:val="0"/>
          <w:marRight w:val="0"/>
          <w:marTop w:val="134"/>
          <w:marBottom w:val="0"/>
          <w:divBdr>
            <w:top w:val="none" w:sz="0" w:space="0" w:color="auto"/>
            <w:left w:val="none" w:sz="0" w:space="0" w:color="auto"/>
            <w:bottom w:val="none" w:sz="0" w:space="0" w:color="auto"/>
            <w:right w:val="none" w:sz="0" w:space="0" w:color="auto"/>
          </w:divBdr>
        </w:div>
        <w:div w:id="558975259">
          <w:marLeft w:val="0"/>
          <w:marRight w:val="0"/>
          <w:marTop w:val="134"/>
          <w:marBottom w:val="0"/>
          <w:divBdr>
            <w:top w:val="none" w:sz="0" w:space="0" w:color="auto"/>
            <w:left w:val="none" w:sz="0" w:space="0" w:color="auto"/>
            <w:bottom w:val="none" w:sz="0" w:space="0" w:color="auto"/>
            <w:right w:val="none" w:sz="0" w:space="0" w:color="auto"/>
          </w:divBdr>
        </w:div>
        <w:div w:id="382675275">
          <w:marLeft w:val="0"/>
          <w:marRight w:val="0"/>
          <w:marTop w:val="134"/>
          <w:marBottom w:val="0"/>
          <w:divBdr>
            <w:top w:val="none" w:sz="0" w:space="0" w:color="auto"/>
            <w:left w:val="none" w:sz="0" w:space="0" w:color="auto"/>
            <w:bottom w:val="none" w:sz="0" w:space="0" w:color="auto"/>
            <w:right w:val="none" w:sz="0" w:space="0" w:color="auto"/>
          </w:divBdr>
        </w:div>
        <w:div w:id="1270697501">
          <w:marLeft w:val="0"/>
          <w:marRight w:val="0"/>
          <w:marTop w:val="134"/>
          <w:marBottom w:val="0"/>
          <w:divBdr>
            <w:top w:val="none" w:sz="0" w:space="0" w:color="auto"/>
            <w:left w:val="none" w:sz="0" w:space="0" w:color="auto"/>
            <w:bottom w:val="none" w:sz="0" w:space="0" w:color="auto"/>
            <w:right w:val="none" w:sz="0" w:space="0" w:color="auto"/>
          </w:divBdr>
        </w:div>
        <w:div w:id="614678401">
          <w:marLeft w:val="0"/>
          <w:marRight w:val="0"/>
          <w:marTop w:val="134"/>
          <w:marBottom w:val="0"/>
          <w:divBdr>
            <w:top w:val="none" w:sz="0" w:space="0" w:color="auto"/>
            <w:left w:val="none" w:sz="0" w:space="0" w:color="auto"/>
            <w:bottom w:val="none" w:sz="0" w:space="0" w:color="auto"/>
            <w:right w:val="none" w:sz="0" w:space="0" w:color="auto"/>
          </w:divBdr>
        </w:div>
        <w:div w:id="792558673">
          <w:marLeft w:val="0"/>
          <w:marRight w:val="0"/>
          <w:marTop w:val="134"/>
          <w:marBottom w:val="0"/>
          <w:divBdr>
            <w:top w:val="none" w:sz="0" w:space="0" w:color="auto"/>
            <w:left w:val="none" w:sz="0" w:space="0" w:color="auto"/>
            <w:bottom w:val="none" w:sz="0" w:space="0" w:color="auto"/>
            <w:right w:val="none" w:sz="0" w:space="0" w:color="auto"/>
          </w:divBdr>
        </w:div>
        <w:div w:id="244581759">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554</Words>
  <Characters>3160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forages</dc:creator>
  <cp:lastModifiedBy>Sandy Radkey</cp:lastModifiedBy>
  <cp:revision>2</cp:revision>
  <dcterms:created xsi:type="dcterms:W3CDTF">2012-07-03T14:33:00Z</dcterms:created>
  <dcterms:modified xsi:type="dcterms:W3CDTF">2012-07-03T14:33:00Z</dcterms:modified>
</cp:coreProperties>
</file>